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556" w:rsidRDefault="005C3556" w:rsidP="005C3556">
      <w:pPr>
        <w:pStyle w:val="BodyTextIndent"/>
        <w:ind w:left="0"/>
        <w:rPr>
          <w:rFonts w:ascii="Verdana" w:hAnsi="Verdana"/>
          <w:b/>
          <w:bCs/>
          <w:szCs w:val="24"/>
        </w:rPr>
      </w:pPr>
      <w:r w:rsidRPr="0022116B">
        <w:rPr>
          <w:rFonts w:ascii="Verdana" w:hAnsi="Verdana"/>
          <w:bCs/>
          <w:szCs w:val="24"/>
        </w:rPr>
        <w:t xml:space="preserve">Example </w:t>
      </w:r>
      <w:r>
        <w:rPr>
          <w:rFonts w:ascii="Verdana" w:hAnsi="Verdana"/>
          <w:bCs/>
          <w:szCs w:val="24"/>
        </w:rPr>
        <w:t>general r</w:t>
      </w:r>
      <w:r w:rsidRPr="0022116B">
        <w:rPr>
          <w:rFonts w:ascii="Verdana" w:hAnsi="Verdana"/>
          <w:bCs/>
          <w:szCs w:val="24"/>
        </w:rPr>
        <w:t xml:space="preserve">isk </w:t>
      </w:r>
      <w:r>
        <w:rPr>
          <w:rFonts w:ascii="Verdana" w:hAnsi="Verdana"/>
          <w:bCs/>
          <w:szCs w:val="24"/>
        </w:rPr>
        <w:t>a</w:t>
      </w:r>
      <w:r w:rsidRPr="0022116B">
        <w:rPr>
          <w:rFonts w:ascii="Verdana" w:hAnsi="Verdana"/>
          <w:bCs/>
          <w:szCs w:val="24"/>
        </w:rPr>
        <w:t xml:space="preserve">ssessment </w:t>
      </w:r>
      <w:r>
        <w:rPr>
          <w:rFonts w:ascii="Verdana" w:hAnsi="Verdana"/>
          <w:bCs/>
          <w:szCs w:val="24"/>
        </w:rPr>
        <w:t xml:space="preserve">and Standard Operating Procedure </w:t>
      </w:r>
      <w:r w:rsidRPr="0022116B">
        <w:rPr>
          <w:rFonts w:ascii="Verdana" w:hAnsi="Verdana"/>
          <w:bCs/>
          <w:szCs w:val="24"/>
        </w:rPr>
        <w:t xml:space="preserve">for use </w:t>
      </w:r>
      <w:r>
        <w:rPr>
          <w:rFonts w:ascii="Verdana" w:hAnsi="Verdana"/>
          <w:bCs/>
          <w:szCs w:val="24"/>
        </w:rPr>
        <w:t xml:space="preserve">of a cryostat </w:t>
      </w:r>
      <w:r w:rsidRPr="0022116B">
        <w:rPr>
          <w:rFonts w:ascii="Verdana" w:hAnsi="Verdana"/>
          <w:bCs/>
          <w:szCs w:val="24"/>
        </w:rPr>
        <w:t>(Issued by the FBMH Compliance and Risk Office)</w:t>
      </w:r>
      <w:r>
        <w:rPr>
          <w:rFonts w:ascii="Verdana" w:hAnsi="Verdana"/>
          <w:bCs/>
          <w:szCs w:val="24"/>
        </w:rPr>
        <w:t xml:space="preserve">. </w:t>
      </w:r>
      <w:r w:rsidRPr="00277EE8">
        <w:rPr>
          <w:rFonts w:ascii="Verdana" w:hAnsi="Verdana"/>
          <w:b/>
          <w:bCs/>
          <w:szCs w:val="24"/>
          <w:highlight w:val="yellow"/>
        </w:rPr>
        <w:t xml:space="preserve">This risk assessment and the associated standard operating procedure must be modified to reflect actual work </w:t>
      </w:r>
      <w:r>
        <w:rPr>
          <w:rFonts w:ascii="Verdana" w:hAnsi="Verdana"/>
          <w:b/>
          <w:bCs/>
          <w:szCs w:val="24"/>
          <w:highlight w:val="yellow"/>
        </w:rPr>
        <w:t xml:space="preserve">and the model of cryostat </w:t>
      </w:r>
      <w:r w:rsidRPr="00277EE8">
        <w:rPr>
          <w:rFonts w:ascii="Verdana" w:hAnsi="Verdana"/>
          <w:b/>
          <w:bCs/>
          <w:szCs w:val="24"/>
          <w:highlight w:val="yellow"/>
        </w:rPr>
        <w:t>before use.</w:t>
      </w:r>
      <w:r w:rsidRPr="003E4125">
        <w:rPr>
          <w:rFonts w:ascii="Verdana" w:hAnsi="Verdana"/>
          <w:b/>
          <w:bCs/>
          <w:szCs w:val="24"/>
        </w:rPr>
        <w:t xml:space="preserve"> </w:t>
      </w:r>
    </w:p>
    <w:p w:rsidR="005C3556" w:rsidRPr="005D4075" w:rsidRDefault="005C3556" w:rsidP="005C3556">
      <w:pPr>
        <w:pStyle w:val="BodyTextIndent"/>
        <w:ind w:left="0"/>
        <w:rPr>
          <w:rFonts w:ascii="Verdana" w:hAnsi="Verdana"/>
          <w:bCs/>
          <w:i/>
          <w:szCs w:val="24"/>
        </w:rPr>
      </w:pPr>
      <w:r w:rsidRPr="005D4075">
        <w:rPr>
          <w:rFonts w:ascii="Verdana" w:hAnsi="Verdana"/>
          <w:bCs/>
          <w:i/>
          <w:szCs w:val="24"/>
        </w:rPr>
        <w:t xml:space="preserve">– Delete </w:t>
      </w:r>
      <w:r>
        <w:rPr>
          <w:rFonts w:ascii="Verdana" w:hAnsi="Verdana"/>
          <w:bCs/>
          <w:i/>
          <w:szCs w:val="24"/>
        </w:rPr>
        <w:t xml:space="preserve">these statements </w:t>
      </w:r>
      <w:r w:rsidRPr="005D4075">
        <w:rPr>
          <w:rFonts w:ascii="Verdana" w:hAnsi="Verdana"/>
          <w:bCs/>
          <w:i/>
          <w:szCs w:val="24"/>
        </w:rPr>
        <w:t xml:space="preserve">once </w:t>
      </w:r>
      <w:r>
        <w:rPr>
          <w:rFonts w:ascii="Verdana" w:hAnsi="Verdana"/>
          <w:bCs/>
          <w:i/>
          <w:szCs w:val="24"/>
        </w:rPr>
        <w:t xml:space="preserve">risk assessment has been adapted and modified to reflect your procedures. </w:t>
      </w:r>
    </w:p>
    <w:p w:rsidR="00C91C9D" w:rsidRPr="003708A9" w:rsidRDefault="00C91C9D" w:rsidP="00C91C9D">
      <w:pPr>
        <w:pStyle w:val="BodyTextIndent"/>
        <w:rPr>
          <w:rFonts w:ascii="Verdana" w:hAnsi="Verdana"/>
          <w:sz w:val="18"/>
          <w:szCs w:val="18"/>
        </w:rPr>
      </w:pPr>
    </w:p>
    <w:p w:rsidR="00C91C9D" w:rsidRPr="003708A9" w:rsidRDefault="00C91C9D" w:rsidP="00C91C9D">
      <w:pPr>
        <w:pStyle w:val="BodyTextIndent"/>
        <w:rPr>
          <w:rFonts w:ascii="Verdana" w:hAnsi="Verdana"/>
          <w:sz w:val="18"/>
          <w:szCs w:val="18"/>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7"/>
        <w:gridCol w:w="2285"/>
        <w:gridCol w:w="2472"/>
        <w:gridCol w:w="3082"/>
        <w:gridCol w:w="2650"/>
        <w:gridCol w:w="2039"/>
      </w:tblGrid>
      <w:tr w:rsidR="00C91C9D" w:rsidRPr="003708A9" w:rsidTr="00830D78">
        <w:trPr>
          <w:cantSplit/>
          <w:trHeight w:val="861"/>
          <w:tblHeader/>
          <w:jc w:val="center"/>
        </w:trPr>
        <w:tc>
          <w:tcPr>
            <w:tcW w:w="1647"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Date: </w:t>
            </w:r>
            <w:r w:rsidRPr="00C91C9D">
              <w:rPr>
                <w:rFonts w:ascii="Verdana" w:hAnsi="Verdana"/>
                <w:color w:val="FF0000"/>
                <w:sz w:val="18"/>
                <w:szCs w:val="18"/>
              </w:rPr>
              <w:t>(1)</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285"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Assessed by: </w:t>
            </w:r>
            <w:r w:rsidRPr="00C91C9D">
              <w:rPr>
                <w:rFonts w:ascii="Verdana" w:hAnsi="Verdana"/>
                <w:color w:val="FF0000"/>
                <w:sz w:val="18"/>
                <w:szCs w:val="18"/>
              </w:rPr>
              <w:t>(2)</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472" w:type="dxa"/>
            <w:tcBorders>
              <w:bottom w:val="single" w:sz="4" w:space="0" w:color="auto"/>
            </w:tcBorders>
            <w:shd w:val="clear" w:color="auto" w:fill="E0E0E0"/>
          </w:tcPr>
          <w:p w:rsidR="00C91C9D" w:rsidRDefault="00C91C9D" w:rsidP="00830D78">
            <w:pPr>
              <w:rPr>
                <w:rFonts w:ascii="Verdana" w:hAnsi="Verdana"/>
                <w:sz w:val="18"/>
                <w:szCs w:val="18"/>
              </w:rPr>
            </w:pPr>
            <w:r w:rsidRPr="00D86E02">
              <w:rPr>
                <w:rFonts w:ascii="Verdana" w:hAnsi="Verdana"/>
                <w:b/>
                <w:sz w:val="18"/>
                <w:szCs w:val="18"/>
              </w:rPr>
              <w:t xml:space="preserve">Checked / Validated* by: </w:t>
            </w:r>
            <w:r w:rsidRPr="00C91C9D">
              <w:rPr>
                <w:rFonts w:ascii="Verdana" w:hAnsi="Verdana"/>
                <w:color w:val="FF0000"/>
                <w:sz w:val="18"/>
                <w:szCs w:val="18"/>
              </w:rPr>
              <w:t>(3)</w:t>
            </w:r>
          </w:p>
          <w:p w:rsidR="00C91C9D" w:rsidRDefault="00C91C9D" w:rsidP="00830D78">
            <w:pPr>
              <w:rPr>
                <w:rFonts w:ascii="Verdana" w:hAnsi="Verdana"/>
                <w:sz w:val="18"/>
                <w:szCs w:val="18"/>
              </w:rPr>
            </w:pPr>
          </w:p>
          <w:p w:rsidR="00C91C9D" w:rsidRPr="00D86E02" w:rsidRDefault="00C91C9D" w:rsidP="00830D78">
            <w:pPr>
              <w:rPr>
                <w:rFonts w:ascii="Verdana" w:hAnsi="Verdana"/>
                <w:b/>
                <w:color w:val="0000FF"/>
                <w:sz w:val="18"/>
                <w:szCs w:val="18"/>
              </w:rPr>
            </w:pPr>
          </w:p>
        </w:tc>
        <w:tc>
          <w:tcPr>
            <w:tcW w:w="3082"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Location: </w:t>
            </w:r>
            <w:r w:rsidRPr="00C91C9D">
              <w:rPr>
                <w:rFonts w:ascii="Verdana" w:hAnsi="Verdana"/>
                <w:color w:val="FF0000"/>
                <w:sz w:val="18"/>
                <w:szCs w:val="18"/>
              </w:rPr>
              <w:t>(4)</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650"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Assessment ref no</w:t>
            </w:r>
            <w:r>
              <w:rPr>
                <w:rFonts w:ascii="Verdana" w:hAnsi="Verdana"/>
                <w:b/>
                <w:sz w:val="18"/>
                <w:szCs w:val="18"/>
              </w:rPr>
              <w:t>:</w:t>
            </w:r>
            <w:r w:rsidRPr="00D86E02">
              <w:rPr>
                <w:rFonts w:ascii="Verdana" w:hAnsi="Verdana"/>
                <w:b/>
                <w:sz w:val="18"/>
                <w:szCs w:val="18"/>
              </w:rPr>
              <w:t xml:space="preserve"> </w:t>
            </w:r>
            <w:r w:rsidRPr="00C91C9D">
              <w:rPr>
                <w:rFonts w:ascii="Verdana" w:hAnsi="Verdana"/>
                <w:color w:val="FF0000"/>
                <w:sz w:val="18"/>
                <w:szCs w:val="18"/>
              </w:rPr>
              <w:t>(5)</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c>
          <w:tcPr>
            <w:tcW w:w="2039" w:type="dxa"/>
            <w:tcBorders>
              <w:bottom w:val="single" w:sz="4" w:space="0" w:color="auto"/>
            </w:tcBorders>
            <w:shd w:val="clear" w:color="auto" w:fill="E0E0E0"/>
          </w:tcPr>
          <w:p w:rsidR="00C91C9D" w:rsidRPr="00EF7311" w:rsidRDefault="00C91C9D" w:rsidP="00830D78">
            <w:pPr>
              <w:rPr>
                <w:rFonts w:ascii="Verdana" w:hAnsi="Verdana"/>
                <w:sz w:val="18"/>
                <w:szCs w:val="18"/>
              </w:rPr>
            </w:pPr>
            <w:r w:rsidRPr="00D86E02">
              <w:rPr>
                <w:rFonts w:ascii="Verdana" w:hAnsi="Verdana"/>
                <w:b/>
                <w:sz w:val="18"/>
                <w:szCs w:val="18"/>
              </w:rPr>
              <w:t xml:space="preserve">Review date: </w:t>
            </w:r>
            <w:r w:rsidRPr="00C91C9D">
              <w:rPr>
                <w:rFonts w:ascii="Verdana" w:hAnsi="Verdana"/>
                <w:color w:val="FF0000"/>
                <w:sz w:val="18"/>
                <w:szCs w:val="18"/>
              </w:rPr>
              <w:t>(6)</w:t>
            </w:r>
          </w:p>
          <w:p w:rsidR="00C91C9D" w:rsidRPr="00EF7311" w:rsidRDefault="00C91C9D" w:rsidP="00830D78">
            <w:pPr>
              <w:rPr>
                <w:rFonts w:ascii="Verdana" w:hAnsi="Verdana"/>
                <w:sz w:val="18"/>
                <w:szCs w:val="18"/>
              </w:rPr>
            </w:pPr>
          </w:p>
          <w:p w:rsidR="00C91C9D" w:rsidRPr="00D86E02" w:rsidRDefault="00C91C9D" w:rsidP="00830D78">
            <w:pPr>
              <w:rPr>
                <w:rFonts w:ascii="Verdana" w:hAnsi="Verdana"/>
                <w:b/>
                <w:sz w:val="18"/>
                <w:szCs w:val="18"/>
              </w:rPr>
            </w:pPr>
          </w:p>
        </w:tc>
      </w:tr>
      <w:tr w:rsidR="00C91C9D" w:rsidRPr="003708A9" w:rsidTr="005C3556">
        <w:trPr>
          <w:tblHeader/>
          <w:jc w:val="center"/>
        </w:trPr>
        <w:tc>
          <w:tcPr>
            <w:tcW w:w="14175" w:type="dxa"/>
            <w:gridSpan w:val="6"/>
          </w:tcPr>
          <w:p w:rsidR="00C91C9D" w:rsidRPr="00EF7311" w:rsidRDefault="00C91C9D" w:rsidP="00830D78">
            <w:pPr>
              <w:rPr>
                <w:rFonts w:ascii="Verdana" w:hAnsi="Verdana"/>
                <w:sz w:val="18"/>
                <w:szCs w:val="18"/>
              </w:rPr>
            </w:pPr>
            <w:r w:rsidRPr="00D86E02">
              <w:rPr>
                <w:rFonts w:ascii="Verdana" w:hAnsi="Verdana"/>
                <w:b/>
                <w:sz w:val="18"/>
                <w:szCs w:val="18"/>
              </w:rPr>
              <w:t xml:space="preserve">Task / premises: </w:t>
            </w:r>
            <w:r w:rsidRPr="00C91C9D">
              <w:rPr>
                <w:rFonts w:ascii="Verdana" w:hAnsi="Verdana"/>
                <w:color w:val="FF0000"/>
                <w:sz w:val="18"/>
                <w:szCs w:val="18"/>
              </w:rPr>
              <w:t>(7)</w:t>
            </w:r>
          </w:p>
          <w:p w:rsidR="00C91C9D" w:rsidRPr="003708A9" w:rsidRDefault="00C91C9D" w:rsidP="00830D78">
            <w:pPr>
              <w:rPr>
                <w:rFonts w:ascii="Verdana" w:hAnsi="Verdana"/>
                <w:sz w:val="18"/>
                <w:szCs w:val="18"/>
              </w:rPr>
            </w:pPr>
          </w:p>
          <w:p w:rsidR="005C3556" w:rsidRDefault="005C3556" w:rsidP="00830D78">
            <w:pPr>
              <w:rPr>
                <w:rFonts w:ascii="Verdana" w:hAnsi="Verdana"/>
                <w:sz w:val="18"/>
                <w:szCs w:val="18"/>
              </w:rPr>
            </w:pPr>
            <w:r>
              <w:rPr>
                <w:rFonts w:ascii="Verdana" w:hAnsi="Verdana"/>
                <w:sz w:val="18"/>
                <w:szCs w:val="18"/>
              </w:rPr>
              <w:t>Use of cryostat.</w:t>
            </w:r>
          </w:p>
          <w:p w:rsidR="005C3556" w:rsidRDefault="005C3556" w:rsidP="00830D78">
            <w:pPr>
              <w:rPr>
                <w:rFonts w:ascii="Verdana" w:hAnsi="Verdana"/>
                <w:sz w:val="18"/>
                <w:szCs w:val="18"/>
              </w:rPr>
            </w:pPr>
          </w:p>
          <w:p w:rsidR="005C3556" w:rsidRPr="005C3556" w:rsidRDefault="005C3556" w:rsidP="005C3556">
            <w:pPr>
              <w:rPr>
                <w:rFonts w:ascii="Verdana" w:hAnsi="Verdana"/>
                <w:sz w:val="18"/>
                <w:szCs w:val="18"/>
              </w:rPr>
            </w:pPr>
            <w:r w:rsidRPr="005C3556">
              <w:rPr>
                <w:rFonts w:ascii="Verdana" w:hAnsi="Verdana"/>
                <w:sz w:val="18"/>
                <w:szCs w:val="18"/>
              </w:rPr>
              <w:t>Other documentation that should be read in conjunction with this form:</w:t>
            </w:r>
          </w:p>
          <w:p w:rsidR="005C3556"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Safe Operating Procedure: Cryostat use (as attached)</w:t>
            </w:r>
          </w:p>
          <w:p w:rsidR="005C3556"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First aid procedures</w:t>
            </w:r>
            <w:r>
              <w:rPr>
                <w:rFonts w:ascii="Verdana" w:hAnsi="Verdana"/>
                <w:sz w:val="18"/>
                <w:szCs w:val="18"/>
              </w:rPr>
              <w:t xml:space="preserve"> </w:t>
            </w:r>
          </w:p>
          <w:p w:rsidR="005C3556"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Accident / Incident Reporting procedures</w:t>
            </w:r>
          </w:p>
          <w:p w:rsidR="005C3556"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Any relevant C</w:t>
            </w:r>
            <w:r>
              <w:rPr>
                <w:rFonts w:ascii="Verdana" w:hAnsi="Verdana"/>
                <w:sz w:val="18"/>
                <w:szCs w:val="18"/>
              </w:rPr>
              <w:t>OS</w:t>
            </w:r>
            <w:r w:rsidRPr="005C3556">
              <w:rPr>
                <w:rFonts w:ascii="Verdana" w:hAnsi="Verdana"/>
                <w:sz w:val="18"/>
                <w:szCs w:val="18"/>
              </w:rPr>
              <w:t xml:space="preserve">HH </w:t>
            </w:r>
            <w:r>
              <w:rPr>
                <w:rFonts w:ascii="Verdana" w:hAnsi="Verdana"/>
                <w:sz w:val="18"/>
                <w:szCs w:val="18"/>
              </w:rPr>
              <w:t xml:space="preserve">SSRA </w:t>
            </w:r>
            <w:r w:rsidRPr="005C3556">
              <w:rPr>
                <w:rFonts w:ascii="Verdana" w:hAnsi="Verdana"/>
                <w:sz w:val="18"/>
                <w:szCs w:val="18"/>
              </w:rPr>
              <w:t>&amp; BioC</w:t>
            </w:r>
            <w:r>
              <w:rPr>
                <w:rFonts w:ascii="Verdana" w:hAnsi="Verdana"/>
                <w:sz w:val="18"/>
                <w:szCs w:val="18"/>
              </w:rPr>
              <w:t>O</w:t>
            </w:r>
            <w:r w:rsidRPr="005C3556">
              <w:rPr>
                <w:rFonts w:ascii="Verdana" w:hAnsi="Verdana"/>
                <w:sz w:val="18"/>
                <w:szCs w:val="18"/>
              </w:rPr>
              <w:t>SHH Risk Assessments</w:t>
            </w:r>
          </w:p>
          <w:p w:rsidR="005C3556"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Biosafety Questionnaire</w:t>
            </w:r>
          </w:p>
          <w:p w:rsidR="005C3556"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Waste disposal and disinfection procedures: Risk assessment and SOP</w:t>
            </w:r>
          </w:p>
          <w:p w:rsidR="00C91C9D" w:rsidRPr="005C3556" w:rsidRDefault="005C3556" w:rsidP="005C3556">
            <w:pPr>
              <w:pStyle w:val="ListParagraph"/>
              <w:numPr>
                <w:ilvl w:val="0"/>
                <w:numId w:val="4"/>
              </w:numPr>
              <w:rPr>
                <w:rFonts w:ascii="Verdana" w:hAnsi="Verdana"/>
                <w:sz w:val="18"/>
                <w:szCs w:val="18"/>
              </w:rPr>
            </w:pPr>
            <w:r w:rsidRPr="005C3556">
              <w:rPr>
                <w:rFonts w:ascii="Verdana" w:hAnsi="Verdana"/>
                <w:sz w:val="18"/>
                <w:szCs w:val="18"/>
              </w:rPr>
              <w:t xml:space="preserve">Liquid Nitrogen Risk Assessment </w:t>
            </w:r>
          </w:p>
          <w:p w:rsidR="00C91C9D" w:rsidRPr="003708A9" w:rsidRDefault="00C91C9D" w:rsidP="00830D78">
            <w:pPr>
              <w:rPr>
                <w:rFonts w:ascii="Verdana" w:hAnsi="Verdana"/>
                <w:sz w:val="18"/>
                <w:szCs w:val="18"/>
              </w:rPr>
            </w:pPr>
          </w:p>
        </w:tc>
      </w:tr>
    </w:tbl>
    <w:p w:rsidR="00C91C9D" w:rsidRPr="003708A9" w:rsidRDefault="00C91C9D" w:rsidP="00C91C9D">
      <w:pPr>
        <w:rPr>
          <w:rFonts w:ascii="Verdana" w:hAnsi="Verdana"/>
          <w:sz w:val="18"/>
          <w:szCs w:val="18"/>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734"/>
        <w:gridCol w:w="1945"/>
        <w:gridCol w:w="5470"/>
        <w:gridCol w:w="2106"/>
        <w:gridCol w:w="984"/>
      </w:tblGrid>
      <w:tr w:rsidR="00C91C9D" w:rsidRPr="003708A9" w:rsidTr="00531683">
        <w:trPr>
          <w:cantSplit/>
          <w:tblHeader/>
          <w:jc w:val="center"/>
        </w:trPr>
        <w:tc>
          <w:tcPr>
            <w:tcW w:w="1936"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Activity </w:t>
            </w:r>
            <w:r w:rsidRPr="00C91C9D">
              <w:rPr>
                <w:rFonts w:ascii="Verdana" w:hAnsi="Verdana"/>
                <w:color w:val="FF0000"/>
                <w:sz w:val="18"/>
                <w:szCs w:val="18"/>
              </w:rPr>
              <w:t>(8)</w:t>
            </w:r>
          </w:p>
        </w:tc>
        <w:tc>
          <w:tcPr>
            <w:tcW w:w="1734"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Hazard </w:t>
            </w:r>
            <w:r w:rsidRPr="00C91C9D">
              <w:rPr>
                <w:rFonts w:ascii="Verdana" w:hAnsi="Verdana"/>
                <w:color w:val="FF0000"/>
                <w:sz w:val="18"/>
                <w:szCs w:val="18"/>
              </w:rPr>
              <w:t>(9)</w:t>
            </w:r>
          </w:p>
        </w:tc>
        <w:tc>
          <w:tcPr>
            <w:tcW w:w="1945"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Who might be harmed and how </w:t>
            </w:r>
            <w:r w:rsidRPr="00C91C9D">
              <w:rPr>
                <w:rFonts w:ascii="Verdana" w:hAnsi="Verdana"/>
                <w:color w:val="FF0000"/>
                <w:sz w:val="18"/>
                <w:szCs w:val="18"/>
              </w:rPr>
              <w:t>(10)</w:t>
            </w:r>
          </w:p>
        </w:tc>
        <w:tc>
          <w:tcPr>
            <w:tcW w:w="5470"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Existing measures to control risk </w:t>
            </w:r>
            <w:r w:rsidRPr="00C91C9D">
              <w:rPr>
                <w:rFonts w:ascii="Verdana" w:hAnsi="Verdana"/>
                <w:color w:val="FF0000"/>
                <w:sz w:val="18"/>
                <w:szCs w:val="18"/>
              </w:rPr>
              <w:t>(11)</w:t>
            </w:r>
          </w:p>
        </w:tc>
        <w:tc>
          <w:tcPr>
            <w:tcW w:w="2106" w:type="dxa"/>
            <w:shd w:val="clear" w:color="auto" w:fill="E0E0E0"/>
          </w:tcPr>
          <w:p w:rsidR="00C91C9D" w:rsidRPr="00D86E02" w:rsidRDefault="00C91C9D" w:rsidP="00830D78">
            <w:pPr>
              <w:rPr>
                <w:rFonts w:ascii="Verdana" w:hAnsi="Verdana"/>
                <w:b/>
                <w:sz w:val="18"/>
                <w:szCs w:val="18"/>
              </w:rPr>
            </w:pPr>
            <w:r w:rsidRPr="00D86E02">
              <w:rPr>
                <w:rFonts w:ascii="Verdana" w:hAnsi="Verdana"/>
                <w:b/>
                <w:sz w:val="18"/>
                <w:szCs w:val="18"/>
              </w:rPr>
              <w:t xml:space="preserve">Risk rating </w:t>
            </w:r>
            <w:r w:rsidRPr="00C91C9D">
              <w:rPr>
                <w:rFonts w:ascii="Verdana" w:hAnsi="Verdana"/>
                <w:color w:val="FF0000"/>
                <w:sz w:val="18"/>
                <w:szCs w:val="18"/>
              </w:rPr>
              <w:t>(12)</w:t>
            </w:r>
          </w:p>
        </w:tc>
        <w:tc>
          <w:tcPr>
            <w:tcW w:w="984" w:type="dxa"/>
            <w:shd w:val="clear" w:color="auto" w:fill="E0E0E0"/>
          </w:tcPr>
          <w:p w:rsidR="00C91C9D" w:rsidRPr="00D86E02" w:rsidRDefault="00C91C9D" w:rsidP="00830D78">
            <w:pPr>
              <w:jc w:val="center"/>
              <w:rPr>
                <w:rFonts w:ascii="Verdana" w:hAnsi="Verdana"/>
                <w:b/>
                <w:sz w:val="18"/>
                <w:szCs w:val="18"/>
              </w:rPr>
            </w:pPr>
            <w:r w:rsidRPr="00D86E02">
              <w:rPr>
                <w:rFonts w:ascii="Verdana" w:hAnsi="Verdana"/>
                <w:b/>
                <w:sz w:val="18"/>
                <w:szCs w:val="18"/>
              </w:rPr>
              <w:t xml:space="preserve">Result </w:t>
            </w:r>
            <w:r w:rsidRPr="00C91C9D">
              <w:rPr>
                <w:rFonts w:ascii="Verdana" w:hAnsi="Verdana"/>
                <w:color w:val="FF0000"/>
                <w:sz w:val="18"/>
                <w:szCs w:val="18"/>
              </w:rPr>
              <w:t>(13)</w:t>
            </w:r>
          </w:p>
        </w:tc>
      </w:tr>
      <w:tr w:rsidR="00C91C9D" w:rsidRPr="003708A9" w:rsidTr="00531683">
        <w:trPr>
          <w:jc w:val="center"/>
        </w:trPr>
        <w:tc>
          <w:tcPr>
            <w:tcW w:w="1936" w:type="dxa"/>
          </w:tcPr>
          <w:p w:rsidR="005C3556" w:rsidRPr="005C3556" w:rsidRDefault="005C3556" w:rsidP="005C3556">
            <w:pPr>
              <w:pStyle w:val="Standard"/>
              <w:rPr>
                <w:rFonts w:ascii="Verdana" w:hAnsi="Verdana" w:cs="Calibri"/>
                <w:sz w:val="18"/>
                <w:szCs w:val="18"/>
              </w:rPr>
            </w:pPr>
            <w:r w:rsidRPr="005C3556">
              <w:rPr>
                <w:rFonts w:ascii="Verdana" w:hAnsi="Verdana" w:cs="Calibri"/>
                <w:sz w:val="18"/>
                <w:szCs w:val="18"/>
              </w:rPr>
              <w:t>Sectioning in a</w:t>
            </w:r>
          </w:p>
          <w:p w:rsidR="005C3556" w:rsidRPr="005C3556" w:rsidRDefault="005C3556" w:rsidP="005C3556">
            <w:pPr>
              <w:pStyle w:val="Standard"/>
              <w:rPr>
                <w:rFonts w:ascii="Verdana" w:hAnsi="Verdana"/>
                <w:sz w:val="18"/>
                <w:szCs w:val="18"/>
              </w:rPr>
            </w:pPr>
            <w:r w:rsidRPr="005C3556">
              <w:rPr>
                <w:rFonts w:ascii="Verdana" w:hAnsi="Verdana"/>
                <w:sz w:val="18"/>
                <w:szCs w:val="18"/>
              </w:rPr>
              <w:t>Cryostat chamber at temperature range of -1°C to -40°C</w:t>
            </w:r>
          </w:p>
          <w:p w:rsidR="00C91C9D" w:rsidRPr="005C3556" w:rsidRDefault="005C3556" w:rsidP="005C3556">
            <w:pPr>
              <w:rPr>
                <w:rFonts w:ascii="Verdana" w:hAnsi="Verdana"/>
                <w:sz w:val="18"/>
                <w:szCs w:val="18"/>
              </w:rPr>
            </w:pPr>
            <w:r w:rsidRPr="005C3556">
              <w:rPr>
                <w:rFonts w:ascii="Verdana" w:hAnsi="Verdana"/>
                <w:sz w:val="18"/>
                <w:szCs w:val="18"/>
              </w:rPr>
              <w:t>Cryostat specimen head temperature range of -1°C to -50°C</w:t>
            </w:r>
          </w:p>
          <w:p w:rsidR="00C91C9D" w:rsidRPr="003708A9" w:rsidRDefault="00C91C9D" w:rsidP="00830D78">
            <w:pPr>
              <w:rPr>
                <w:rFonts w:ascii="Verdana" w:hAnsi="Verdana"/>
                <w:sz w:val="18"/>
                <w:szCs w:val="18"/>
              </w:rPr>
            </w:pPr>
          </w:p>
        </w:tc>
        <w:tc>
          <w:tcPr>
            <w:tcW w:w="1734" w:type="dxa"/>
          </w:tcPr>
          <w:p w:rsidR="005C3556" w:rsidRDefault="005C3556" w:rsidP="005C3556">
            <w:pPr>
              <w:pStyle w:val="Standard"/>
              <w:rPr>
                <w:rFonts w:ascii="Calibri" w:hAnsi="Calibri" w:cs="Calibri"/>
                <w:sz w:val="22"/>
                <w:szCs w:val="22"/>
              </w:rPr>
            </w:pPr>
            <w:r>
              <w:rPr>
                <w:rFonts w:ascii="Calibri" w:hAnsi="Calibri" w:cs="Calibri"/>
                <w:sz w:val="22"/>
                <w:szCs w:val="22"/>
              </w:rPr>
              <w:t>Untrained, inexperienced or sporadic users of cryostat</w:t>
            </w:r>
            <w:r w:rsidR="00C043FC">
              <w:rPr>
                <w:rFonts w:ascii="Calibri" w:hAnsi="Calibri" w:cs="Calibri"/>
                <w:sz w:val="22"/>
                <w:szCs w:val="22"/>
              </w:rPr>
              <w:t xml:space="preserve">. </w:t>
            </w:r>
          </w:p>
          <w:p w:rsidR="00C91C9D" w:rsidRPr="003708A9" w:rsidRDefault="00C91C9D" w:rsidP="00830D78">
            <w:pPr>
              <w:rPr>
                <w:rFonts w:ascii="Verdana" w:hAnsi="Verdana"/>
                <w:sz w:val="18"/>
                <w:szCs w:val="18"/>
              </w:rPr>
            </w:pPr>
          </w:p>
        </w:tc>
        <w:tc>
          <w:tcPr>
            <w:tcW w:w="1945" w:type="dxa"/>
          </w:tcPr>
          <w:p w:rsidR="00C91C9D" w:rsidRPr="003708A9" w:rsidRDefault="005C3556" w:rsidP="00830D78">
            <w:pPr>
              <w:rPr>
                <w:rFonts w:ascii="Verdana" w:hAnsi="Verdana"/>
                <w:sz w:val="18"/>
                <w:szCs w:val="18"/>
              </w:rPr>
            </w:pPr>
            <w:r>
              <w:rPr>
                <w:rFonts w:ascii="Verdana" w:hAnsi="Verdana"/>
                <w:sz w:val="18"/>
                <w:szCs w:val="18"/>
              </w:rPr>
              <w:t xml:space="preserve">User, serious cuts. </w:t>
            </w:r>
          </w:p>
        </w:tc>
        <w:tc>
          <w:tcPr>
            <w:tcW w:w="5470" w:type="dxa"/>
          </w:tcPr>
          <w:p w:rsidR="00C91C9D" w:rsidRDefault="005C3556" w:rsidP="00830D78">
            <w:pPr>
              <w:rPr>
                <w:rFonts w:ascii="Verdana" w:hAnsi="Verdana"/>
                <w:sz w:val="18"/>
                <w:szCs w:val="18"/>
              </w:rPr>
            </w:pPr>
            <w:r>
              <w:rPr>
                <w:rFonts w:ascii="Verdana" w:hAnsi="Verdana"/>
                <w:sz w:val="18"/>
                <w:szCs w:val="18"/>
              </w:rPr>
              <w:t xml:space="preserve">All staff and students are fully trained in all aspects of the usage of this equipment and the samples they are working with. </w:t>
            </w:r>
          </w:p>
          <w:p w:rsidR="005C3556" w:rsidRDefault="005C3556" w:rsidP="00830D78">
            <w:pPr>
              <w:rPr>
                <w:rFonts w:ascii="Verdana" w:hAnsi="Verdana"/>
                <w:sz w:val="18"/>
                <w:szCs w:val="18"/>
              </w:rPr>
            </w:pPr>
            <w:r>
              <w:rPr>
                <w:rFonts w:ascii="Verdana" w:hAnsi="Verdana"/>
                <w:sz w:val="18"/>
                <w:szCs w:val="18"/>
              </w:rPr>
              <w:t xml:space="preserve">Training records MUST be kept locally. </w:t>
            </w:r>
          </w:p>
          <w:p w:rsidR="005C3556" w:rsidRDefault="005C3556" w:rsidP="00830D78">
            <w:pPr>
              <w:rPr>
                <w:rFonts w:ascii="Verdana" w:hAnsi="Verdana"/>
                <w:sz w:val="18"/>
                <w:szCs w:val="18"/>
              </w:rPr>
            </w:pPr>
            <w:r>
              <w:rPr>
                <w:rFonts w:ascii="Verdana" w:hAnsi="Verdana"/>
                <w:sz w:val="18"/>
                <w:szCs w:val="18"/>
              </w:rPr>
              <w:t xml:space="preserve">Users that are inexperienced and or sporadic users must be supervised by a competent user. </w:t>
            </w:r>
          </w:p>
          <w:p w:rsidR="00F10F4E" w:rsidRDefault="00F10F4E" w:rsidP="00830D78">
            <w:pPr>
              <w:rPr>
                <w:rFonts w:ascii="Verdana" w:hAnsi="Verdana"/>
                <w:sz w:val="18"/>
                <w:szCs w:val="18"/>
              </w:rPr>
            </w:pPr>
            <w:r>
              <w:rPr>
                <w:rFonts w:ascii="Verdana" w:hAnsi="Verdana"/>
                <w:sz w:val="18"/>
                <w:szCs w:val="18"/>
              </w:rPr>
              <w:t xml:space="preserve">Those not using this equipment for longer than 6 months must undergo refresher training. </w:t>
            </w:r>
          </w:p>
          <w:p w:rsidR="00F10F4E" w:rsidRDefault="00F10F4E" w:rsidP="00830D78">
            <w:pPr>
              <w:rPr>
                <w:rFonts w:ascii="Verdana" w:hAnsi="Verdana"/>
                <w:sz w:val="18"/>
                <w:szCs w:val="18"/>
              </w:rPr>
            </w:pPr>
            <w:r>
              <w:rPr>
                <w:rFonts w:ascii="Verdana" w:hAnsi="Verdana"/>
                <w:sz w:val="18"/>
                <w:szCs w:val="18"/>
              </w:rPr>
              <w:t xml:space="preserve">Undergraduates are supervised at all times. </w:t>
            </w:r>
          </w:p>
          <w:p w:rsidR="00F10F4E" w:rsidRDefault="00F10F4E" w:rsidP="005C3556">
            <w:pPr>
              <w:rPr>
                <w:rFonts w:ascii="Verdana" w:hAnsi="Verdana"/>
                <w:sz w:val="18"/>
                <w:szCs w:val="18"/>
              </w:rPr>
            </w:pPr>
          </w:p>
          <w:p w:rsidR="005C3556" w:rsidRPr="005C3556" w:rsidRDefault="005C3556" w:rsidP="005C3556">
            <w:pPr>
              <w:rPr>
                <w:rFonts w:ascii="Verdana" w:hAnsi="Verdana"/>
                <w:sz w:val="18"/>
                <w:szCs w:val="18"/>
              </w:rPr>
            </w:pPr>
            <w:r>
              <w:rPr>
                <w:rFonts w:ascii="Verdana" w:hAnsi="Verdana"/>
                <w:sz w:val="18"/>
                <w:szCs w:val="18"/>
              </w:rPr>
              <w:lastRenderedPageBreak/>
              <w:t xml:space="preserve">Cut resistant gloves </w:t>
            </w:r>
            <w:r w:rsidR="00F10F4E">
              <w:rPr>
                <w:rFonts w:ascii="Verdana" w:hAnsi="Verdana"/>
                <w:sz w:val="18"/>
                <w:szCs w:val="18"/>
              </w:rPr>
              <w:t>are</w:t>
            </w:r>
            <w:r>
              <w:rPr>
                <w:rFonts w:ascii="Verdana" w:hAnsi="Verdana"/>
                <w:sz w:val="18"/>
                <w:szCs w:val="18"/>
              </w:rPr>
              <w:t xml:space="preserve"> worn whilst working with this equipment. They meet a minimum standard </w:t>
            </w:r>
            <w:r w:rsidR="00C043FC">
              <w:rPr>
                <w:rFonts w:ascii="Verdana" w:hAnsi="Verdana"/>
                <w:sz w:val="18"/>
                <w:szCs w:val="18"/>
              </w:rPr>
              <w:t xml:space="preserve">as follows: </w:t>
            </w:r>
            <w:r>
              <w:rPr>
                <w:rFonts w:ascii="Verdana" w:hAnsi="Verdana"/>
                <w:sz w:val="18"/>
                <w:szCs w:val="18"/>
              </w:rPr>
              <w:t xml:space="preserve"> </w:t>
            </w:r>
            <w:r w:rsidR="00C043FC">
              <w:rPr>
                <w:rFonts w:ascii="Verdana" w:hAnsi="Verdana"/>
                <w:sz w:val="18"/>
                <w:szCs w:val="18"/>
              </w:rPr>
              <w:t>l</w:t>
            </w:r>
            <w:r w:rsidRPr="005C3556">
              <w:rPr>
                <w:rFonts w:ascii="Verdana" w:hAnsi="Verdana"/>
                <w:sz w:val="18"/>
                <w:szCs w:val="18"/>
              </w:rPr>
              <w:t>ightweight industrial gloves offering barehanded-like comfort</w:t>
            </w:r>
            <w:r w:rsidR="00C043FC">
              <w:rPr>
                <w:rFonts w:ascii="Verdana" w:hAnsi="Verdana"/>
                <w:sz w:val="18"/>
                <w:szCs w:val="18"/>
              </w:rPr>
              <w:t xml:space="preserve">, and must comply with the following standards: </w:t>
            </w:r>
            <w:r w:rsidRPr="005C3556">
              <w:rPr>
                <w:rFonts w:ascii="Verdana" w:hAnsi="Verdana"/>
                <w:sz w:val="18"/>
                <w:szCs w:val="18"/>
              </w:rPr>
              <w:t xml:space="preserve"> </w:t>
            </w:r>
          </w:p>
          <w:p w:rsidR="005C3556" w:rsidRPr="005C3556" w:rsidRDefault="005C3556" w:rsidP="005C3556">
            <w:pPr>
              <w:rPr>
                <w:rFonts w:ascii="Verdana" w:hAnsi="Verdana"/>
                <w:sz w:val="18"/>
                <w:szCs w:val="18"/>
              </w:rPr>
            </w:pPr>
            <w:r w:rsidRPr="005C3556">
              <w:rPr>
                <w:rFonts w:ascii="Verdana" w:hAnsi="Verdana"/>
                <w:sz w:val="18"/>
                <w:szCs w:val="18"/>
              </w:rPr>
              <w:t xml:space="preserve">EN ISO 21420:2020 </w:t>
            </w:r>
          </w:p>
          <w:p w:rsidR="005C3556" w:rsidRDefault="005C3556" w:rsidP="005C3556">
            <w:pPr>
              <w:rPr>
                <w:rFonts w:ascii="Verdana" w:hAnsi="Verdana"/>
                <w:sz w:val="18"/>
                <w:szCs w:val="18"/>
              </w:rPr>
            </w:pPr>
            <w:r w:rsidRPr="005C3556">
              <w:rPr>
                <w:rFonts w:ascii="Verdana" w:hAnsi="Verdana"/>
                <w:sz w:val="18"/>
                <w:szCs w:val="18"/>
              </w:rPr>
              <w:t xml:space="preserve">EN338:2016 XX4XB </w:t>
            </w:r>
            <w:r>
              <w:rPr>
                <w:rFonts w:ascii="Verdana" w:hAnsi="Verdana"/>
                <w:sz w:val="18"/>
                <w:szCs w:val="18"/>
              </w:rPr>
              <w:t xml:space="preserve">  </w:t>
            </w:r>
          </w:p>
          <w:p w:rsidR="00C043FC" w:rsidRDefault="00C043FC" w:rsidP="005C3556">
            <w:pPr>
              <w:rPr>
                <w:rFonts w:ascii="Verdana" w:hAnsi="Verdana"/>
                <w:sz w:val="18"/>
                <w:szCs w:val="18"/>
              </w:rPr>
            </w:pPr>
          </w:p>
          <w:p w:rsidR="00C043FC" w:rsidRDefault="00C043FC" w:rsidP="005C3556">
            <w:pPr>
              <w:rPr>
                <w:rFonts w:ascii="Verdana" w:hAnsi="Verdana"/>
                <w:sz w:val="18"/>
                <w:szCs w:val="18"/>
              </w:rPr>
            </w:pPr>
            <w:r>
              <w:rPr>
                <w:rFonts w:ascii="Verdana" w:hAnsi="Verdana"/>
                <w:sz w:val="18"/>
                <w:szCs w:val="18"/>
              </w:rPr>
              <w:t xml:space="preserve">An example of an effective glove, as recommended by experienced users is: Ansell </w:t>
            </w:r>
            <w:proofErr w:type="spellStart"/>
            <w:r w:rsidRPr="00C043FC">
              <w:rPr>
                <w:rFonts w:ascii="Verdana" w:hAnsi="Verdana"/>
                <w:sz w:val="18"/>
                <w:szCs w:val="18"/>
              </w:rPr>
              <w:t>HyFlex</w:t>
            </w:r>
            <w:proofErr w:type="spellEnd"/>
            <w:r w:rsidRPr="00C043FC">
              <w:rPr>
                <w:rFonts w:ascii="Verdana" w:hAnsi="Verdana"/>
                <w:sz w:val="18"/>
                <w:szCs w:val="18"/>
              </w:rPr>
              <w:t>® 11-318</w:t>
            </w:r>
            <w:r>
              <w:rPr>
                <w:rFonts w:ascii="Verdana" w:hAnsi="Verdana"/>
                <w:sz w:val="18"/>
                <w:szCs w:val="18"/>
              </w:rPr>
              <w:t xml:space="preserve"> </w:t>
            </w:r>
          </w:p>
          <w:p w:rsidR="00C043FC" w:rsidRDefault="00C043FC" w:rsidP="005C3556">
            <w:pPr>
              <w:rPr>
                <w:rFonts w:ascii="Verdana" w:hAnsi="Verdana"/>
                <w:sz w:val="18"/>
                <w:szCs w:val="18"/>
              </w:rPr>
            </w:pPr>
          </w:p>
          <w:p w:rsidR="00C043FC" w:rsidRDefault="00C043FC" w:rsidP="005C3556">
            <w:pPr>
              <w:rPr>
                <w:rFonts w:ascii="Verdana" w:hAnsi="Verdana"/>
                <w:sz w:val="18"/>
                <w:szCs w:val="18"/>
              </w:rPr>
            </w:pPr>
            <w:r>
              <w:rPr>
                <w:rFonts w:ascii="Verdana" w:hAnsi="Verdana"/>
                <w:sz w:val="18"/>
                <w:szCs w:val="18"/>
              </w:rPr>
              <w:t xml:space="preserve">Nitrile gloves are worn over the top of the glove as per COSHH / BioCOSHH risk assessment. </w:t>
            </w:r>
          </w:p>
          <w:p w:rsidR="00F10F4E" w:rsidRDefault="00F10F4E" w:rsidP="005C3556">
            <w:pPr>
              <w:rPr>
                <w:rFonts w:ascii="Verdana" w:hAnsi="Verdana"/>
                <w:sz w:val="18"/>
                <w:szCs w:val="18"/>
              </w:rPr>
            </w:pPr>
          </w:p>
          <w:p w:rsidR="00F10F4E" w:rsidRDefault="00F10F4E" w:rsidP="005C3556">
            <w:pPr>
              <w:rPr>
                <w:rFonts w:ascii="Verdana" w:hAnsi="Verdana"/>
                <w:sz w:val="18"/>
                <w:szCs w:val="18"/>
              </w:rPr>
            </w:pPr>
            <w:r>
              <w:rPr>
                <w:rFonts w:ascii="Verdana" w:hAnsi="Verdana"/>
                <w:sz w:val="18"/>
                <w:szCs w:val="18"/>
              </w:rPr>
              <w:t xml:space="preserve">Howie neck lab coats are also worn. </w:t>
            </w:r>
          </w:p>
          <w:p w:rsidR="00C043FC" w:rsidRPr="003708A9" w:rsidRDefault="00C043FC" w:rsidP="00C043FC">
            <w:pPr>
              <w:rPr>
                <w:rFonts w:ascii="Verdana" w:hAnsi="Verdana"/>
                <w:sz w:val="18"/>
                <w:szCs w:val="18"/>
              </w:rPr>
            </w:pPr>
          </w:p>
        </w:tc>
        <w:tc>
          <w:tcPr>
            <w:tcW w:w="2106" w:type="dxa"/>
          </w:tcPr>
          <w:p w:rsidR="00C91C9D" w:rsidRPr="003708A9" w:rsidRDefault="00C043FC" w:rsidP="00C043FC">
            <w:pPr>
              <w:jc w:val="center"/>
              <w:rPr>
                <w:rFonts w:ascii="Verdana" w:hAnsi="Verdana"/>
                <w:sz w:val="18"/>
                <w:szCs w:val="18"/>
              </w:rPr>
            </w:pPr>
            <w:r>
              <w:rPr>
                <w:rFonts w:ascii="Verdana" w:hAnsi="Verdana"/>
                <w:sz w:val="18"/>
                <w:szCs w:val="18"/>
              </w:rPr>
              <w:lastRenderedPageBreak/>
              <w:t>Low</w:t>
            </w:r>
          </w:p>
        </w:tc>
        <w:tc>
          <w:tcPr>
            <w:tcW w:w="984" w:type="dxa"/>
          </w:tcPr>
          <w:p w:rsidR="00C91C9D" w:rsidRPr="003708A9" w:rsidRDefault="00C043FC" w:rsidP="00830D78">
            <w:pPr>
              <w:jc w:val="center"/>
              <w:rPr>
                <w:rFonts w:ascii="Verdana" w:hAnsi="Verdana"/>
                <w:sz w:val="18"/>
                <w:szCs w:val="18"/>
              </w:rPr>
            </w:pPr>
            <w:r>
              <w:rPr>
                <w:rFonts w:ascii="Verdana" w:hAnsi="Verdana"/>
                <w:sz w:val="18"/>
                <w:szCs w:val="18"/>
              </w:rPr>
              <w:t xml:space="preserve">A </w:t>
            </w:r>
          </w:p>
        </w:tc>
      </w:tr>
      <w:tr w:rsidR="00C91C9D" w:rsidRPr="003708A9" w:rsidTr="00531683">
        <w:trPr>
          <w:jc w:val="center"/>
        </w:trPr>
        <w:tc>
          <w:tcPr>
            <w:tcW w:w="1936" w:type="dxa"/>
            <w:tcBorders>
              <w:bottom w:val="nil"/>
            </w:tcBorders>
          </w:tcPr>
          <w:p w:rsidR="00C91C9D" w:rsidRDefault="00C91C9D" w:rsidP="00830D78">
            <w:pPr>
              <w:rPr>
                <w:rFonts w:ascii="Verdana" w:hAnsi="Verdana"/>
                <w:sz w:val="18"/>
                <w:szCs w:val="18"/>
              </w:rPr>
            </w:pPr>
          </w:p>
          <w:p w:rsidR="00C91C9D" w:rsidRPr="003708A9" w:rsidRDefault="00C91C9D" w:rsidP="00830D78">
            <w:pPr>
              <w:rPr>
                <w:rFonts w:ascii="Verdana" w:hAnsi="Verdana"/>
                <w:sz w:val="18"/>
                <w:szCs w:val="18"/>
              </w:rPr>
            </w:pPr>
          </w:p>
        </w:tc>
        <w:tc>
          <w:tcPr>
            <w:tcW w:w="1734" w:type="dxa"/>
            <w:tcBorders>
              <w:bottom w:val="nil"/>
            </w:tcBorders>
          </w:tcPr>
          <w:p w:rsidR="00C043FC" w:rsidRDefault="00C043FC" w:rsidP="00C043FC">
            <w:pPr>
              <w:pStyle w:val="Standard"/>
              <w:rPr>
                <w:rFonts w:ascii="Calibri" w:hAnsi="Calibri" w:cs="Calibri"/>
                <w:sz w:val="22"/>
                <w:szCs w:val="22"/>
              </w:rPr>
            </w:pPr>
            <w:r>
              <w:rPr>
                <w:rFonts w:ascii="Calibri" w:hAnsi="Calibri" w:cs="Calibri"/>
                <w:sz w:val="22"/>
                <w:szCs w:val="22"/>
              </w:rPr>
              <w:t>Machine parts driving a frozen tissue across sharp blades</w:t>
            </w:r>
            <w:r w:rsidR="00531683">
              <w:rPr>
                <w:rFonts w:ascii="Calibri" w:hAnsi="Calibri" w:cs="Calibri"/>
                <w:sz w:val="22"/>
                <w:szCs w:val="22"/>
              </w:rPr>
              <w:t xml:space="preserve">. </w:t>
            </w:r>
          </w:p>
          <w:p w:rsidR="00CC3BFF" w:rsidRDefault="00CC3BFF" w:rsidP="00C043FC">
            <w:pPr>
              <w:pStyle w:val="Standard"/>
              <w:rPr>
                <w:rFonts w:ascii="Calibri" w:hAnsi="Calibri" w:cs="Calibri"/>
                <w:sz w:val="22"/>
                <w:szCs w:val="22"/>
              </w:rPr>
            </w:pPr>
          </w:p>
          <w:p w:rsidR="00CC3BFF" w:rsidRDefault="00CC3BFF" w:rsidP="00C043FC">
            <w:pPr>
              <w:pStyle w:val="Standard"/>
              <w:rPr>
                <w:rFonts w:ascii="Calibri" w:hAnsi="Calibri" w:cs="Calibri"/>
                <w:sz w:val="22"/>
                <w:szCs w:val="22"/>
              </w:rPr>
            </w:pPr>
          </w:p>
          <w:p w:rsidR="00C91C9D" w:rsidRPr="003708A9" w:rsidRDefault="00C91C9D" w:rsidP="00830D78">
            <w:pPr>
              <w:rPr>
                <w:rFonts w:ascii="Verdana" w:hAnsi="Verdana"/>
                <w:sz w:val="18"/>
                <w:szCs w:val="18"/>
              </w:rPr>
            </w:pPr>
          </w:p>
        </w:tc>
        <w:tc>
          <w:tcPr>
            <w:tcW w:w="1945" w:type="dxa"/>
            <w:tcBorders>
              <w:bottom w:val="nil"/>
            </w:tcBorders>
          </w:tcPr>
          <w:p w:rsidR="00C91C9D" w:rsidRDefault="00F23E6C" w:rsidP="00830D78">
            <w:pPr>
              <w:rPr>
                <w:rFonts w:ascii="Verdana" w:hAnsi="Verdana"/>
                <w:sz w:val="18"/>
                <w:szCs w:val="18"/>
              </w:rPr>
            </w:pPr>
            <w:r>
              <w:rPr>
                <w:rFonts w:ascii="Verdana" w:hAnsi="Verdana"/>
                <w:sz w:val="18"/>
                <w:szCs w:val="18"/>
              </w:rPr>
              <w:t>User: serious cuts</w:t>
            </w:r>
            <w:r w:rsidR="00C043FC">
              <w:rPr>
                <w:rFonts w:ascii="Verdana" w:hAnsi="Verdana"/>
                <w:sz w:val="18"/>
                <w:szCs w:val="18"/>
              </w:rPr>
              <w:t xml:space="preserve">.  </w:t>
            </w:r>
          </w:p>
          <w:p w:rsidR="00F10F4E" w:rsidRDefault="00F10F4E" w:rsidP="00830D78">
            <w:pPr>
              <w:rPr>
                <w:rFonts w:ascii="Verdana" w:hAnsi="Verdana"/>
                <w:sz w:val="18"/>
                <w:szCs w:val="18"/>
              </w:rPr>
            </w:pPr>
          </w:p>
          <w:p w:rsidR="00F10F4E" w:rsidRPr="003708A9" w:rsidRDefault="00F10F4E" w:rsidP="00122A8B">
            <w:pPr>
              <w:rPr>
                <w:rFonts w:ascii="Verdana" w:hAnsi="Verdana"/>
                <w:sz w:val="18"/>
                <w:szCs w:val="18"/>
              </w:rPr>
            </w:pPr>
            <w:r>
              <w:rPr>
                <w:rFonts w:ascii="Verdana" w:hAnsi="Verdana"/>
                <w:sz w:val="18"/>
                <w:szCs w:val="18"/>
              </w:rPr>
              <w:t xml:space="preserve">User – exposure to </w:t>
            </w:r>
            <w:r w:rsidR="00122A8B">
              <w:rPr>
                <w:rFonts w:ascii="Verdana" w:hAnsi="Verdana"/>
                <w:sz w:val="18"/>
                <w:szCs w:val="18"/>
              </w:rPr>
              <w:t xml:space="preserve">biological </w:t>
            </w:r>
            <w:r>
              <w:rPr>
                <w:rFonts w:ascii="Verdana" w:hAnsi="Verdana"/>
                <w:sz w:val="18"/>
                <w:szCs w:val="18"/>
              </w:rPr>
              <w:t xml:space="preserve">agents if samples are unfixed. </w:t>
            </w:r>
          </w:p>
        </w:tc>
        <w:tc>
          <w:tcPr>
            <w:tcW w:w="5470" w:type="dxa"/>
            <w:tcBorders>
              <w:bottom w:val="nil"/>
            </w:tcBorders>
          </w:tcPr>
          <w:p w:rsidR="00F23E6C" w:rsidRDefault="00F23E6C" w:rsidP="00830D78">
            <w:pPr>
              <w:rPr>
                <w:rFonts w:ascii="Verdana" w:hAnsi="Verdana"/>
                <w:sz w:val="18"/>
                <w:szCs w:val="18"/>
              </w:rPr>
            </w:pPr>
            <w:r>
              <w:rPr>
                <w:rFonts w:ascii="Verdana" w:hAnsi="Verdana"/>
                <w:sz w:val="18"/>
                <w:szCs w:val="18"/>
              </w:rPr>
              <w:t xml:space="preserve">All users are fully trained and supervised until considered to be competent. </w:t>
            </w:r>
          </w:p>
          <w:p w:rsidR="00F23E6C" w:rsidRDefault="00F23E6C" w:rsidP="00830D78">
            <w:pPr>
              <w:rPr>
                <w:rFonts w:ascii="Verdana" w:hAnsi="Verdana"/>
                <w:sz w:val="18"/>
                <w:szCs w:val="18"/>
              </w:rPr>
            </w:pPr>
          </w:p>
          <w:p w:rsidR="00C91C9D" w:rsidRPr="00C043FC" w:rsidRDefault="00C043FC" w:rsidP="00830D78">
            <w:pPr>
              <w:rPr>
                <w:rFonts w:ascii="Verdana" w:hAnsi="Verdana"/>
                <w:sz w:val="18"/>
                <w:szCs w:val="18"/>
              </w:rPr>
            </w:pPr>
            <w:r w:rsidRPr="00C043FC">
              <w:rPr>
                <w:rFonts w:ascii="Verdana" w:hAnsi="Verdana"/>
                <w:sz w:val="18"/>
                <w:szCs w:val="18"/>
              </w:rPr>
              <w:t xml:space="preserve">All users are trained in the first aid procedures relating to cuts and serious cuts, have access to a first aid box and access to a first aider. </w:t>
            </w:r>
          </w:p>
          <w:p w:rsidR="00C043FC" w:rsidRPr="00C043FC" w:rsidRDefault="00C043FC" w:rsidP="00830D78">
            <w:pPr>
              <w:rPr>
                <w:rFonts w:ascii="Verdana" w:hAnsi="Verdana"/>
                <w:sz w:val="18"/>
                <w:szCs w:val="18"/>
              </w:rPr>
            </w:pPr>
          </w:p>
          <w:p w:rsidR="00C043FC" w:rsidRPr="00C043FC" w:rsidRDefault="00C043FC" w:rsidP="00C043FC">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C043FC" w:rsidRPr="00C043FC" w:rsidRDefault="00C043FC" w:rsidP="00C043FC">
            <w:pPr>
              <w:rPr>
                <w:rFonts w:ascii="Verdana" w:hAnsi="Verdana"/>
                <w:sz w:val="18"/>
                <w:szCs w:val="18"/>
              </w:rPr>
            </w:pPr>
            <w:r w:rsidRPr="00C043FC">
              <w:rPr>
                <w:rFonts w:ascii="Verdana" w:hAnsi="Verdana"/>
                <w:sz w:val="18"/>
                <w:szCs w:val="18"/>
              </w:rPr>
              <w:t xml:space="preserve">EN ISO 21420:2020 </w:t>
            </w:r>
          </w:p>
          <w:p w:rsidR="00C043FC" w:rsidRPr="00C043FC" w:rsidRDefault="00C043FC" w:rsidP="00C043FC">
            <w:pPr>
              <w:rPr>
                <w:rFonts w:ascii="Verdana" w:hAnsi="Verdana"/>
                <w:sz w:val="18"/>
                <w:szCs w:val="18"/>
              </w:rPr>
            </w:pPr>
            <w:r w:rsidRPr="00C043FC">
              <w:rPr>
                <w:rFonts w:ascii="Verdana" w:hAnsi="Verdana"/>
                <w:sz w:val="18"/>
                <w:szCs w:val="18"/>
              </w:rPr>
              <w:t xml:space="preserve">EN338:2016 XX4XB   </w:t>
            </w:r>
          </w:p>
          <w:p w:rsidR="00C043FC" w:rsidRPr="00C043FC" w:rsidRDefault="00C043FC" w:rsidP="00C043FC">
            <w:pPr>
              <w:rPr>
                <w:rFonts w:ascii="Verdana" w:hAnsi="Verdana"/>
                <w:sz w:val="18"/>
                <w:szCs w:val="18"/>
              </w:rPr>
            </w:pPr>
          </w:p>
          <w:p w:rsidR="00C043FC" w:rsidRPr="00C043FC" w:rsidRDefault="00C043FC" w:rsidP="00C043FC">
            <w:pPr>
              <w:rPr>
                <w:rFonts w:ascii="Verdana" w:hAnsi="Verdana"/>
                <w:sz w:val="18"/>
                <w:szCs w:val="18"/>
              </w:rPr>
            </w:pPr>
            <w:r w:rsidRPr="00C043FC">
              <w:rPr>
                <w:rFonts w:ascii="Verdana" w:hAnsi="Verdana"/>
                <w:sz w:val="18"/>
                <w:szCs w:val="18"/>
              </w:rPr>
              <w:t xml:space="preserve">An example of an effective glove, as recommended by experienced users is: Ansell </w:t>
            </w:r>
            <w:proofErr w:type="spellStart"/>
            <w:r w:rsidRPr="00C043FC">
              <w:rPr>
                <w:rFonts w:ascii="Verdana" w:hAnsi="Verdana"/>
                <w:sz w:val="18"/>
                <w:szCs w:val="18"/>
              </w:rPr>
              <w:t>HyFlex</w:t>
            </w:r>
            <w:proofErr w:type="spellEnd"/>
            <w:r w:rsidRPr="00C043FC">
              <w:rPr>
                <w:rFonts w:ascii="Verdana" w:hAnsi="Verdana"/>
                <w:sz w:val="18"/>
                <w:szCs w:val="18"/>
              </w:rPr>
              <w:t xml:space="preserve">® 11-318 </w:t>
            </w:r>
          </w:p>
          <w:p w:rsidR="00C043FC" w:rsidRPr="00C043FC" w:rsidRDefault="00C043FC" w:rsidP="00C043FC">
            <w:pPr>
              <w:rPr>
                <w:rFonts w:ascii="Verdana" w:hAnsi="Verdana"/>
                <w:sz w:val="18"/>
                <w:szCs w:val="18"/>
              </w:rPr>
            </w:pPr>
          </w:p>
          <w:p w:rsidR="00C043FC" w:rsidRPr="00C043FC" w:rsidRDefault="00C043FC" w:rsidP="00C043FC">
            <w:pPr>
              <w:rPr>
                <w:rFonts w:ascii="Verdana" w:hAnsi="Verdana"/>
                <w:sz w:val="18"/>
                <w:szCs w:val="18"/>
              </w:rPr>
            </w:pPr>
            <w:r w:rsidRPr="00C043FC">
              <w:rPr>
                <w:rFonts w:ascii="Verdana" w:hAnsi="Verdana"/>
                <w:sz w:val="18"/>
                <w:szCs w:val="18"/>
              </w:rPr>
              <w:t xml:space="preserve">Nitrile gloves are worn over the top of the </w:t>
            </w:r>
            <w:r w:rsidR="00F10F4E">
              <w:rPr>
                <w:rFonts w:ascii="Verdana" w:hAnsi="Verdana"/>
                <w:sz w:val="18"/>
                <w:szCs w:val="18"/>
              </w:rPr>
              <w:t xml:space="preserve">cut resistant </w:t>
            </w:r>
            <w:r w:rsidRPr="00C043FC">
              <w:rPr>
                <w:rFonts w:ascii="Verdana" w:hAnsi="Verdana"/>
                <w:sz w:val="18"/>
                <w:szCs w:val="18"/>
              </w:rPr>
              <w:t>glove</w:t>
            </w:r>
            <w:r w:rsidR="00F10F4E">
              <w:rPr>
                <w:rFonts w:ascii="Verdana" w:hAnsi="Verdana"/>
                <w:sz w:val="18"/>
                <w:szCs w:val="18"/>
              </w:rPr>
              <w:t>s</w:t>
            </w:r>
            <w:r w:rsidRPr="00C043FC">
              <w:rPr>
                <w:rFonts w:ascii="Verdana" w:hAnsi="Verdana"/>
                <w:sz w:val="18"/>
                <w:szCs w:val="18"/>
              </w:rPr>
              <w:t xml:space="preserve"> as per COSHH / BioCOSHH risk assessment. </w:t>
            </w:r>
          </w:p>
          <w:p w:rsidR="00C043FC" w:rsidRDefault="00C043FC" w:rsidP="00C043FC">
            <w:pPr>
              <w:rPr>
                <w:rFonts w:ascii="Verdana" w:hAnsi="Verdana"/>
                <w:sz w:val="18"/>
                <w:szCs w:val="18"/>
              </w:rPr>
            </w:pPr>
          </w:p>
          <w:p w:rsidR="00F10F4E" w:rsidRDefault="00F10F4E" w:rsidP="00C043FC">
            <w:pPr>
              <w:rPr>
                <w:rFonts w:ascii="Verdana" w:hAnsi="Verdana"/>
                <w:sz w:val="18"/>
                <w:szCs w:val="18"/>
              </w:rPr>
            </w:pPr>
            <w:r>
              <w:rPr>
                <w:rFonts w:ascii="Verdana" w:hAnsi="Verdana"/>
                <w:sz w:val="18"/>
                <w:szCs w:val="18"/>
              </w:rPr>
              <w:t>Howie neck lab coats are also worn.</w:t>
            </w:r>
          </w:p>
          <w:p w:rsidR="00F10F4E" w:rsidRPr="00C043FC" w:rsidRDefault="00F10F4E" w:rsidP="00C043FC">
            <w:pPr>
              <w:rPr>
                <w:rFonts w:ascii="Verdana" w:hAnsi="Verdana"/>
                <w:sz w:val="18"/>
                <w:szCs w:val="18"/>
              </w:rPr>
            </w:pPr>
          </w:p>
          <w:p w:rsidR="00C043FC" w:rsidRPr="00C043FC" w:rsidRDefault="00C043FC" w:rsidP="00C043FC">
            <w:pPr>
              <w:rPr>
                <w:rFonts w:ascii="Verdana" w:hAnsi="Verdana"/>
                <w:sz w:val="18"/>
                <w:szCs w:val="18"/>
              </w:rPr>
            </w:pPr>
            <w:r w:rsidRPr="00C043FC">
              <w:rPr>
                <w:rFonts w:ascii="Verdana" w:hAnsi="Verdana"/>
                <w:sz w:val="18"/>
                <w:szCs w:val="18"/>
              </w:rPr>
              <w:t xml:space="preserve">Lone working with a cryostat is </w:t>
            </w:r>
            <w:r w:rsidRPr="00C043FC">
              <w:rPr>
                <w:rFonts w:ascii="Verdana" w:hAnsi="Verdana"/>
                <w:b/>
                <w:sz w:val="18"/>
                <w:szCs w:val="18"/>
              </w:rPr>
              <w:t xml:space="preserve">strictly prohibited. </w:t>
            </w:r>
            <w:r w:rsidRPr="00C043FC">
              <w:rPr>
                <w:rFonts w:ascii="Verdana" w:hAnsi="Verdana"/>
                <w:sz w:val="18"/>
                <w:szCs w:val="18"/>
              </w:rPr>
              <w:t xml:space="preserve"> </w:t>
            </w:r>
          </w:p>
          <w:p w:rsidR="00C043FC" w:rsidRDefault="00C043FC" w:rsidP="00C043FC">
            <w:pPr>
              <w:rPr>
                <w:rFonts w:ascii="Verdana" w:hAnsi="Verdana"/>
                <w:b/>
                <w:sz w:val="18"/>
                <w:szCs w:val="18"/>
              </w:rPr>
            </w:pPr>
            <w:r w:rsidRPr="00C043FC">
              <w:rPr>
                <w:rFonts w:ascii="Verdana" w:hAnsi="Verdana"/>
                <w:sz w:val="18"/>
                <w:szCs w:val="18"/>
              </w:rPr>
              <w:t xml:space="preserve">Working with a cryostat out of normal working hours is </w:t>
            </w:r>
            <w:r w:rsidRPr="00C043FC">
              <w:rPr>
                <w:rFonts w:ascii="Verdana" w:hAnsi="Verdana"/>
                <w:b/>
                <w:sz w:val="18"/>
                <w:szCs w:val="18"/>
              </w:rPr>
              <w:t xml:space="preserve">strictly prohibited. </w:t>
            </w:r>
          </w:p>
          <w:p w:rsidR="00F10F4E" w:rsidRDefault="00F10F4E" w:rsidP="00C043FC">
            <w:pPr>
              <w:rPr>
                <w:rFonts w:ascii="Verdana" w:hAnsi="Verdana"/>
                <w:sz w:val="18"/>
                <w:szCs w:val="18"/>
              </w:rPr>
            </w:pPr>
            <w:r>
              <w:rPr>
                <w:rFonts w:ascii="Verdana" w:hAnsi="Verdana"/>
                <w:sz w:val="18"/>
                <w:szCs w:val="18"/>
              </w:rPr>
              <w:t xml:space="preserve"> </w:t>
            </w:r>
          </w:p>
          <w:p w:rsidR="00F23E6C" w:rsidRDefault="00F23E6C" w:rsidP="00C043FC">
            <w:pPr>
              <w:rPr>
                <w:rFonts w:ascii="Verdana" w:hAnsi="Verdana"/>
                <w:sz w:val="18"/>
                <w:szCs w:val="18"/>
              </w:rPr>
            </w:pPr>
            <w:r>
              <w:rPr>
                <w:rFonts w:ascii="Verdana" w:hAnsi="Verdana"/>
                <w:sz w:val="18"/>
                <w:szCs w:val="18"/>
              </w:rPr>
              <w:t>The standard operating procedure for use is adhered to.</w:t>
            </w:r>
          </w:p>
          <w:p w:rsidR="00F23E6C" w:rsidRPr="003708A9" w:rsidRDefault="00F23E6C" w:rsidP="00C043FC">
            <w:pPr>
              <w:rPr>
                <w:rFonts w:ascii="Verdana" w:hAnsi="Verdana"/>
                <w:sz w:val="18"/>
                <w:szCs w:val="18"/>
              </w:rPr>
            </w:pPr>
          </w:p>
        </w:tc>
        <w:tc>
          <w:tcPr>
            <w:tcW w:w="2106" w:type="dxa"/>
            <w:tcBorders>
              <w:bottom w:val="nil"/>
            </w:tcBorders>
          </w:tcPr>
          <w:p w:rsidR="00C91C9D" w:rsidRPr="003708A9" w:rsidRDefault="00C043FC" w:rsidP="00C043FC">
            <w:pPr>
              <w:jc w:val="center"/>
              <w:rPr>
                <w:rFonts w:ascii="Verdana" w:hAnsi="Verdana"/>
                <w:sz w:val="18"/>
                <w:szCs w:val="18"/>
              </w:rPr>
            </w:pPr>
            <w:r>
              <w:rPr>
                <w:rFonts w:ascii="Verdana" w:hAnsi="Verdana"/>
                <w:sz w:val="18"/>
                <w:szCs w:val="18"/>
              </w:rPr>
              <w:lastRenderedPageBreak/>
              <w:t>Low</w:t>
            </w:r>
          </w:p>
        </w:tc>
        <w:tc>
          <w:tcPr>
            <w:tcW w:w="984" w:type="dxa"/>
            <w:tcBorders>
              <w:bottom w:val="nil"/>
            </w:tcBorders>
          </w:tcPr>
          <w:p w:rsidR="00C91C9D" w:rsidRPr="003708A9" w:rsidRDefault="00C043FC" w:rsidP="00830D78">
            <w:pPr>
              <w:jc w:val="center"/>
              <w:rPr>
                <w:rFonts w:ascii="Verdana" w:hAnsi="Verdana"/>
                <w:sz w:val="18"/>
                <w:szCs w:val="18"/>
              </w:rPr>
            </w:pPr>
            <w:r>
              <w:rPr>
                <w:rFonts w:ascii="Verdana" w:hAnsi="Verdana"/>
                <w:sz w:val="18"/>
                <w:szCs w:val="18"/>
              </w:rPr>
              <w:t>A</w:t>
            </w:r>
          </w:p>
        </w:tc>
      </w:tr>
      <w:tr w:rsidR="00CC3BFF" w:rsidRPr="003708A9" w:rsidTr="00531683">
        <w:trPr>
          <w:cantSplit/>
          <w:jc w:val="center"/>
        </w:trPr>
        <w:tc>
          <w:tcPr>
            <w:tcW w:w="1936" w:type="dxa"/>
            <w:tcBorders>
              <w:top w:val="nil"/>
              <w:bottom w:val="nil"/>
            </w:tcBorders>
          </w:tcPr>
          <w:p w:rsidR="00CC3BFF" w:rsidRDefault="00CC3BFF" w:rsidP="00830D78">
            <w:pPr>
              <w:rPr>
                <w:rFonts w:ascii="Verdana" w:hAnsi="Verdana"/>
                <w:sz w:val="18"/>
                <w:szCs w:val="18"/>
              </w:rPr>
            </w:pPr>
          </w:p>
        </w:tc>
        <w:tc>
          <w:tcPr>
            <w:tcW w:w="1734" w:type="dxa"/>
            <w:tcBorders>
              <w:top w:val="nil"/>
              <w:bottom w:val="nil"/>
            </w:tcBorders>
          </w:tcPr>
          <w:p w:rsidR="00CC3BFF" w:rsidRDefault="00CC3BFF" w:rsidP="00830D78">
            <w:pPr>
              <w:rPr>
                <w:rFonts w:ascii="Verdana" w:hAnsi="Verdana"/>
                <w:sz w:val="18"/>
                <w:szCs w:val="18"/>
              </w:rPr>
            </w:pPr>
            <w:r>
              <w:rPr>
                <w:rFonts w:ascii="Verdana" w:hAnsi="Verdana"/>
                <w:sz w:val="18"/>
                <w:szCs w:val="18"/>
              </w:rPr>
              <w:t xml:space="preserve">Cleaning a sectioning blade. </w:t>
            </w:r>
          </w:p>
        </w:tc>
        <w:tc>
          <w:tcPr>
            <w:tcW w:w="1945" w:type="dxa"/>
            <w:tcBorders>
              <w:top w:val="nil"/>
              <w:bottom w:val="nil"/>
            </w:tcBorders>
          </w:tcPr>
          <w:p w:rsidR="00CC3BFF" w:rsidRDefault="00CC3BFF" w:rsidP="00CC3BFF">
            <w:pPr>
              <w:rPr>
                <w:rFonts w:ascii="Verdana" w:hAnsi="Verdana"/>
                <w:sz w:val="18"/>
                <w:szCs w:val="18"/>
              </w:rPr>
            </w:pPr>
            <w:r>
              <w:rPr>
                <w:rFonts w:ascii="Verdana" w:hAnsi="Verdana"/>
                <w:sz w:val="18"/>
                <w:szCs w:val="18"/>
              </w:rPr>
              <w:t xml:space="preserve"> </w:t>
            </w:r>
          </w:p>
        </w:tc>
        <w:tc>
          <w:tcPr>
            <w:tcW w:w="5470" w:type="dxa"/>
            <w:tcBorders>
              <w:top w:val="nil"/>
              <w:bottom w:val="nil"/>
            </w:tcBorders>
          </w:tcPr>
          <w:p w:rsidR="00CC3BFF" w:rsidRPr="00F10F4E" w:rsidRDefault="00CC3BFF" w:rsidP="00CC3BFF">
            <w:pPr>
              <w:rPr>
                <w:rFonts w:ascii="Verdana" w:hAnsi="Verdana"/>
                <w:sz w:val="18"/>
                <w:szCs w:val="18"/>
              </w:rPr>
            </w:pPr>
            <w:r w:rsidRPr="00F10F4E">
              <w:rPr>
                <w:rFonts w:ascii="Verdana" w:hAnsi="Verdana"/>
                <w:sz w:val="18"/>
                <w:szCs w:val="18"/>
              </w:rPr>
              <w:t xml:space="preserve">A brush or a specific tool is used to clean the blade. Never a thin piece of blue roll or fingers. </w:t>
            </w:r>
          </w:p>
          <w:p w:rsidR="00CC3BFF" w:rsidRDefault="00CC3BFF" w:rsidP="00CC3BFF">
            <w:pPr>
              <w:rPr>
                <w:rFonts w:ascii="Verdana" w:hAnsi="Verdana"/>
                <w:sz w:val="18"/>
                <w:szCs w:val="18"/>
              </w:rPr>
            </w:pPr>
            <w:r>
              <w:rPr>
                <w:rFonts w:ascii="Verdana" w:hAnsi="Verdana"/>
                <w:sz w:val="18"/>
                <w:szCs w:val="18"/>
              </w:rPr>
              <w:t xml:space="preserve">When working with unfixed samples the BioCOSHH risk assessment and associated emergency procedures are followed.  </w:t>
            </w:r>
          </w:p>
          <w:p w:rsidR="00CC3BFF" w:rsidRDefault="00CC3BFF" w:rsidP="00CC3BFF">
            <w:pPr>
              <w:rPr>
                <w:rFonts w:ascii="Verdana" w:hAnsi="Verdana"/>
                <w:sz w:val="18"/>
                <w:szCs w:val="18"/>
              </w:rPr>
            </w:pPr>
          </w:p>
        </w:tc>
        <w:tc>
          <w:tcPr>
            <w:tcW w:w="2106" w:type="dxa"/>
            <w:tcBorders>
              <w:top w:val="nil"/>
              <w:bottom w:val="nil"/>
            </w:tcBorders>
          </w:tcPr>
          <w:p w:rsidR="00CC3BFF" w:rsidRPr="003708A9" w:rsidRDefault="00CC3BFF" w:rsidP="00830D78">
            <w:pPr>
              <w:rPr>
                <w:rFonts w:ascii="Verdana" w:hAnsi="Verdana"/>
                <w:sz w:val="18"/>
                <w:szCs w:val="18"/>
              </w:rPr>
            </w:pPr>
          </w:p>
        </w:tc>
        <w:tc>
          <w:tcPr>
            <w:tcW w:w="984" w:type="dxa"/>
            <w:tcBorders>
              <w:top w:val="nil"/>
              <w:bottom w:val="nil"/>
            </w:tcBorders>
          </w:tcPr>
          <w:p w:rsidR="00CC3BFF" w:rsidRPr="003708A9" w:rsidRDefault="00CC3BFF" w:rsidP="00830D78">
            <w:pPr>
              <w:jc w:val="center"/>
              <w:rPr>
                <w:rFonts w:ascii="Verdana" w:hAnsi="Verdana"/>
                <w:sz w:val="18"/>
                <w:szCs w:val="18"/>
              </w:rPr>
            </w:pPr>
          </w:p>
        </w:tc>
      </w:tr>
      <w:tr w:rsidR="00CC3BFF" w:rsidRPr="003708A9" w:rsidTr="00531683">
        <w:trPr>
          <w:cantSplit/>
          <w:jc w:val="center"/>
        </w:trPr>
        <w:tc>
          <w:tcPr>
            <w:tcW w:w="1936" w:type="dxa"/>
            <w:tcBorders>
              <w:top w:val="nil"/>
            </w:tcBorders>
          </w:tcPr>
          <w:p w:rsidR="00CC3BFF" w:rsidRDefault="00CC3BFF" w:rsidP="00830D78">
            <w:pPr>
              <w:rPr>
                <w:rFonts w:ascii="Verdana" w:hAnsi="Verdana"/>
                <w:sz w:val="18"/>
                <w:szCs w:val="18"/>
              </w:rPr>
            </w:pPr>
          </w:p>
        </w:tc>
        <w:tc>
          <w:tcPr>
            <w:tcW w:w="1734" w:type="dxa"/>
            <w:tcBorders>
              <w:top w:val="nil"/>
            </w:tcBorders>
          </w:tcPr>
          <w:p w:rsidR="00CC3BFF" w:rsidRDefault="00CC3BFF" w:rsidP="00830D78">
            <w:pPr>
              <w:rPr>
                <w:rFonts w:ascii="Verdana" w:hAnsi="Verdana"/>
                <w:sz w:val="18"/>
                <w:szCs w:val="18"/>
              </w:rPr>
            </w:pPr>
            <w:r>
              <w:rPr>
                <w:rFonts w:ascii="Verdana" w:hAnsi="Verdana"/>
                <w:sz w:val="18"/>
                <w:szCs w:val="18"/>
              </w:rPr>
              <w:t xml:space="preserve">Picking sections onto a slide </w:t>
            </w:r>
          </w:p>
        </w:tc>
        <w:tc>
          <w:tcPr>
            <w:tcW w:w="1945" w:type="dxa"/>
            <w:tcBorders>
              <w:top w:val="nil"/>
            </w:tcBorders>
          </w:tcPr>
          <w:p w:rsidR="00CC3BFF" w:rsidRDefault="00CC3BFF" w:rsidP="00830D78">
            <w:pPr>
              <w:rPr>
                <w:rFonts w:ascii="Verdana" w:hAnsi="Verdana"/>
                <w:sz w:val="18"/>
                <w:szCs w:val="18"/>
              </w:rPr>
            </w:pPr>
          </w:p>
        </w:tc>
        <w:tc>
          <w:tcPr>
            <w:tcW w:w="5470" w:type="dxa"/>
            <w:tcBorders>
              <w:top w:val="nil"/>
            </w:tcBorders>
          </w:tcPr>
          <w:p w:rsidR="00CC3BFF" w:rsidRPr="00CC3BFF" w:rsidRDefault="00CC3BFF" w:rsidP="00830D78">
            <w:pPr>
              <w:rPr>
                <w:rFonts w:ascii="Verdana" w:hAnsi="Verdana" w:cs="Calibri"/>
                <w:sz w:val="18"/>
                <w:szCs w:val="18"/>
              </w:rPr>
            </w:pPr>
            <w:r w:rsidRPr="00CC3BFF">
              <w:rPr>
                <w:rFonts w:ascii="Verdana" w:hAnsi="Verdana" w:cs="Calibri"/>
                <w:sz w:val="18"/>
                <w:szCs w:val="18"/>
              </w:rPr>
              <w:t xml:space="preserve">Sections are moved from the edge of the blade to the bottom right hand corner of the feed plate with a fine tip paint brush. </w:t>
            </w:r>
          </w:p>
          <w:p w:rsidR="00CC3BFF" w:rsidRDefault="00CC3BFF" w:rsidP="00830D78">
            <w:pPr>
              <w:rPr>
                <w:rFonts w:ascii="Verdana" w:hAnsi="Verdana"/>
                <w:sz w:val="18"/>
                <w:szCs w:val="18"/>
              </w:rPr>
            </w:pPr>
          </w:p>
        </w:tc>
        <w:tc>
          <w:tcPr>
            <w:tcW w:w="2106" w:type="dxa"/>
            <w:tcBorders>
              <w:top w:val="nil"/>
            </w:tcBorders>
          </w:tcPr>
          <w:p w:rsidR="00CC3BFF" w:rsidRPr="003708A9" w:rsidRDefault="00CC3BFF" w:rsidP="00830D78">
            <w:pPr>
              <w:rPr>
                <w:rFonts w:ascii="Verdana" w:hAnsi="Verdana"/>
                <w:sz w:val="18"/>
                <w:szCs w:val="18"/>
              </w:rPr>
            </w:pPr>
          </w:p>
        </w:tc>
        <w:tc>
          <w:tcPr>
            <w:tcW w:w="984" w:type="dxa"/>
            <w:tcBorders>
              <w:top w:val="nil"/>
            </w:tcBorders>
          </w:tcPr>
          <w:p w:rsidR="00CC3BFF" w:rsidRPr="003708A9" w:rsidRDefault="00CC3BFF" w:rsidP="00830D78">
            <w:pPr>
              <w:jc w:val="center"/>
              <w:rPr>
                <w:rFonts w:ascii="Verdana" w:hAnsi="Verdana"/>
                <w:sz w:val="18"/>
                <w:szCs w:val="18"/>
              </w:rPr>
            </w:pPr>
          </w:p>
        </w:tc>
      </w:tr>
      <w:tr w:rsidR="00C91C9D" w:rsidRPr="003708A9" w:rsidTr="00531683">
        <w:trPr>
          <w:cantSplit/>
          <w:jc w:val="center"/>
        </w:trPr>
        <w:tc>
          <w:tcPr>
            <w:tcW w:w="1936" w:type="dxa"/>
          </w:tcPr>
          <w:p w:rsidR="00C91C9D" w:rsidRDefault="00C91C9D" w:rsidP="00830D78">
            <w:pPr>
              <w:rPr>
                <w:rFonts w:ascii="Verdana" w:hAnsi="Verdana"/>
                <w:sz w:val="18"/>
                <w:szCs w:val="18"/>
              </w:rPr>
            </w:pPr>
          </w:p>
          <w:p w:rsidR="00C91C9D" w:rsidRPr="003708A9" w:rsidRDefault="00C91C9D" w:rsidP="00830D78">
            <w:pPr>
              <w:rPr>
                <w:rFonts w:ascii="Verdana" w:hAnsi="Verdana"/>
                <w:sz w:val="18"/>
                <w:szCs w:val="18"/>
              </w:rPr>
            </w:pPr>
          </w:p>
        </w:tc>
        <w:tc>
          <w:tcPr>
            <w:tcW w:w="1734" w:type="dxa"/>
          </w:tcPr>
          <w:p w:rsidR="00C91C9D" w:rsidRPr="003708A9" w:rsidRDefault="00CC3BFF" w:rsidP="00830D78">
            <w:pPr>
              <w:rPr>
                <w:rFonts w:ascii="Verdana" w:hAnsi="Verdana"/>
                <w:sz w:val="18"/>
                <w:szCs w:val="18"/>
              </w:rPr>
            </w:pPr>
            <w:r>
              <w:rPr>
                <w:rFonts w:ascii="Verdana" w:hAnsi="Verdana"/>
                <w:sz w:val="18"/>
                <w:szCs w:val="18"/>
              </w:rPr>
              <w:t xml:space="preserve">Cold chamber temperature </w:t>
            </w:r>
          </w:p>
        </w:tc>
        <w:tc>
          <w:tcPr>
            <w:tcW w:w="1945" w:type="dxa"/>
          </w:tcPr>
          <w:p w:rsidR="00C91C9D" w:rsidRPr="003708A9" w:rsidRDefault="00CC3BFF" w:rsidP="00830D78">
            <w:pPr>
              <w:rPr>
                <w:rFonts w:ascii="Verdana" w:hAnsi="Verdana"/>
                <w:sz w:val="18"/>
                <w:szCs w:val="18"/>
              </w:rPr>
            </w:pPr>
            <w:r>
              <w:rPr>
                <w:rFonts w:ascii="Verdana" w:hAnsi="Verdana"/>
                <w:sz w:val="18"/>
                <w:szCs w:val="18"/>
              </w:rPr>
              <w:t xml:space="preserve">User – risk of frost burns. </w:t>
            </w:r>
          </w:p>
        </w:tc>
        <w:tc>
          <w:tcPr>
            <w:tcW w:w="5470" w:type="dxa"/>
          </w:tcPr>
          <w:p w:rsidR="00C91C9D" w:rsidRDefault="00CC3BFF" w:rsidP="00830D78">
            <w:pPr>
              <w:rPr>
                <w:rFonts w:ascii="Verdana" w:hAnsi="Verdana"/>
                <w:sz w:val="18"/>
                <w:szCs w:val="18"/>
              </w:rPr>
            </w:pPr>
            <w:r>
              <w:rPr>
                <w:rFonts w:ascii="Verdana" w:hAnsi="Verdana"/>
                <w:sz w:val="18"/>
                <w:szCs w:val="18"/>
              </w:rPr>
              <w:t xml:space="preserve">All users are strongly encouraged to complete the FBMH </w:t>
            </w:r>
            <w:hyperlink r:id="rId11" w:history="1">
              <w:r w:rsidRPr="00CC3BFF">
                <w:rPr>
                  <w:rStyle w:val="Hyperlink"/>
                  <w:rFonts w:ascii="Verdana" w:hAnsi="Verdana"/>
                  <w:sz w:val="18"/>
                  <w:szCs w:val="18"/>
                </w:rPr>
                <w:t>Blackboard Health and Safety module on treatment of cryogenic burns.</w:t>
              </w:r>
            </w:hyperlink>
            <w:r>
              <w:rPr>
                <w:rFonts w:ascii="Verdana" w:hAnsi="Verdana"/>
                <w:sz w:val="18"/>
                <w:szCs w:val="18"/>
              </w:rPr>
              <w:t xml:space="preserve"> </w:t>
            </w:r>
          </w:p>
          <w:p w:rsidR="00CC3BFF" w:rsidRDefault="00CC3BFF" w:rsidP="00830D78">
            <w:pPr>
              <w:rPr>
                <w:rFonts w:ascii="Verdana" w:hAnsi="Verdana"/>
                <w:sz w:val="18"/>
                <w:szCs w:val="18"/>
              </w:rPr>
            </w:pPr>
          </w:p>
          <w:p w:rsidR="00CC3BFF" w:rsidRPr="003708A9" w:rsidRDefault="00CC3BFF" w:rsidP="00CC3BFF">
            <w:pPr>
              <w:pStyle w:val="Standard"/>
              <w:jc w:val="both"/>
              <w:rPr>
                <w:rFonts w:ascii="Verdana" w:hAnsi="Verdana"/>
                <w:sz w:val="18"/>
                <w:szCs w:val="18"/>
              </w:rPr>
            </w:pPr>
            <w:r w:rsidRPr="00CC3BFF">
              <w:rPr>
                <w:rFonts w:ascii="Verdana" w:hAnsi="Verdana" w:cs="Calibri"/>
                <w:sz w:val="18"/>
                <w:szCs w:val="18"/>
              </w:rPr>
              <w:t>Chamber temperature may be as low as -35</w:t>
            </w:r>
            <w:r w:rsidRPr="00CC3BFF">
              <w:rPr>
                <w:rFonts w:ascii="Verdana" w:hAnsi="Verdana" w:cs="Calibri"/>
                <w:sz w:val="18"/>
                <w:szCs w:val="18"/>
                <w:vertAlign w:val="superscript"/>
              </w:rPr>
              <w:t>o</w:t>
            </w:r>
            <w:r w:rsidRPr="00CC3BFF">
              <w:rPr>
                <w:rFonts w:ascii="Verdana" w:hAnsi="Verdana" w:cs="Calibri"/>
                <w:sz w:val="18"/>
                <w:szCs w:val="18"/>
              </w:rPr>
              <w:t>C. When working at lower end temperatures the cut resistant gloves serve as minimal extra thermal protection. But it is advisable to take regular breaks</w:t>
            </w:r>
            <w:r>
              <w:rPr>
                <w:rFonts w:ascii="Verdana" w:hAnsi="Verdana" w:cs="Calibri"/>
                <w:sz w:val="18"/>
                <w:szCs w:val="18"/>
              </w:rPr>
              <w:t xml:space="preserve"> and </w:t>
            </w:r>
            <w:r w:rsidR="007478B9">
              <w:rPr>
                <w:rFonts w:ascii="Verdana" w:hAnsi="Verdana" w:cs="Calibri"/>
                <w:sz w:val="18"/>
                <w:szCs w:val="18"/>
              </w:rPr>
              <w:t>NEVER touch chamber with bare</w:t>
            </w:r>
            <w:r>
              <w:rPr>
                <w:rFonts w:ascii="Verdana" w:hAnsi="Verdana" w:cs="Calibri"/>
                <w:sz w:val="18"/>
                <w:szCs w:val="18"/>
              </w:rPr>
              <w:t xml:space="preserve"> hands. </w:t>
            </w:r>
          </w:p>
        </w:tc>
        <w:tc>
          <w:tcPr>
            <w:tcW w:w="2106" w:type="dxa"/>
          </w:tcPr>
          <w:p w:rsidR="00C91C9D" w:rsidRPr="003708A9" w:rsidRDefault="00531683" w:rsidP="00531683">
            <w:pPr>
              <w:jc w:val="center"/>
              <w:rPr>
                <w:rFonts w:ascii="Verdana" w:hAnsi="Verdana"/>
                <w:sz w:val="18"/>
                <w:szCs w:val="18"/>
              </w:rPr>
            </w:pPr>
            <w:r>
              <w:rPr>
                <w:rFonts w:ascii="Verdana" w:hAnsi="Verdana"/>
                <w:sz w:val="18"/>
                <w:szCs w:val="18"/>
              </w:rPr>
              <w:t>Low</w:t>
            </w:r>
          </w:p>
        </w:tc>
        <w:tc>
          <w:tcPr>
            <w:tcW w:w="984" w:type="dxa"/>
          </w:tcPr>
          <w:p w:rsidR="00C91C9D" w:rsidRPr="003708A9" w:rsidRDefault="00531683" w:rsidP="00830D78">
            <w:pPr>
              <w:jc w:val="center"/>
              <w:rPr>
                <w:rFonts w:ascii="Verdana" w:hAnsi="Verdana"/>
                <w:sz w:val="18"/>
                <w:szCs w:val="18"/>
              </w:rPr>
            </w:pPr>
            <w:r>
              <w:rPr>
                <w:rFonts w:ascii="Verdana" w:hAnsi="Verdana"/>
                <w:sz w:val="18"/>
                <w:szCs w:val="18"/>
              </w:rPr>
              <w:t xml:space="preserve">A </w:t>
            </w:r>
          </w:p>
        </w:tc>
      </w:tr>
      <w:tr w:rsidR="00531683" w:rsidRPr="003708A9" w:rsidTr="00531683">
        <w:trPr>
          <w:jc w:val="center"/>
        </w:trPr>
        <w:tc>
          <w:tcPr>
            <w:tcW w:w="1936" w:type="dxa"/>
            <w:tcBorders>
              <w:bottom w:val="nil"/>
            </w:tcBorders>
          </w:tcPr>
          <w:p w:rsidR="00531683" w:rsidRDefault="00531683" w:rsidP="00531683">
            <w:pPr>
              <w:pStyle w:val="Standard"/>
              <w:rPr>
                <w:rFonts w:ascii="Calibri" w:hAnsi="Calibri" w:cs="Calibri"/>
                <w:sz w:val="22"/>
                <w:szCs w:val="22"/>
              </w:rPr>
            </w:pPr>
            <w:r>
              <w:rPr>
                <w:rFonts w:ascii="Calibri" w:hAnsi="Calibri" w:cs="Calibri"/>
                <w:sz w:val="22"/>
                <w:szCs w:val="22"/>
              </w:rPr>
              <w:t>Attaching/removing specimen from cryostat</w:t>
            </w:r>
          </w:p>
          <w:p w:rsidR="00531683" w:rsidRPr="003708A9" w:rsidRDefault="00531683" w:rsidP="00531683">
            <w:pPr>
              <w:rPr>
                <w:rFonts w:ascii="Verdana" w:hAnsi="Verdana"/>
                <w:sz w:val="18"/>
                <w:szCs w:val="18"/>
              </w:rPr>
            </w:pPr>
          </w:p>
          <w:p w:rsidR="00531683" w:rsidRPr="003708A9" w:rsidRDefault="00531683" w:rsidP="00531683">
            <w:pPr>
              <w:rPr>
                <w:rFonts w:ascii="Verdana" w:hAnsi="Verdana"/>
                <w:sz w:val="18"/>
                <w:szCs w:val="18"/>
              </w:rPr>
            </w:pPr>
          </w:p>
        </w:tc>
        <w:tc>
          <w:tcPr>
            <w:tcW w:w="1734" w:type="dxa"/>
            <w:tcBorders>
              <w:bottom w:val="nil"/>
            </w:tcBorders>
          </w:tcPr>
          <w:p w:rsidR="00531683" w:rsidRPr="003708A9" w:rsidRDefault="00E24971" w:rsidP="00531683">
            <w:pPr>
              <w:rPr>
                <w:rFonts w:ascii="Verdana" w:hAnsi="Verdana"/>
                <w:sz w:val="18"/>
                <w:szCs w:val="18"/>
              </w:rPr>
            </w:pPr>
            <w:r>
              <w:rPr>
                <w:rFonts w:ascii="Verdana" w:hAnsi="Verdana"/>
                <w:sz w:val="18"/>
                <w:szCs w:val="18"/>
              </w:rPr>
              <w:t>Sharp blade</w:t>
            </w:r>
          </w:p>
        </w:tc>
        <w:tc>
          <w:tcPr>
            <w:tcW w:w="1945" w:type="dxa"/>
            <w:tcBorders>
              <w:bottom w:val="nil"/>
            </w:tcBorders>
          </w:tcPr>
          <w:p w:rsidR="00531683" w:rsidRDefault="00531683" w:rsidP="00531683">
            <w:pPr>
              <w:rPr>
                <w:rFonts w:ascii="Verdana" w:hAnsi="Verdana"/>
                <w:sz w:val="18"/>
                <w:szCs w:val="18"/>
              </w:rPr>
            </w:pPr>
            <w:r>
              <w:rPr>
                <w:rFonts w:ascii="Verdana" w:hAnsi="Verdana"/>
                <w:sz w:val="18"/>
                <w:szCs w:val="18"/>
              </w:rPr>
              <w:t xml:space="preserve">User: serious cuts, user unable to get help in a timely fashion.  </w:t>
            </w:r>
          </w:p>
          <w:p w:rsidR="00531683" w:rsidRDefault="00531683" w:rsidP="00531683">
            <w:pPr>
              <w:rPr>
                <w:rFonts w:ascii="Verdana" w:hAnsi="Verdana"/>
                <w:sz w:val="18"/>
                <w:szCs w:val="18"/>
              </w:rPr>
            </w:pPr>
          </w:p>
          <w:p w:rsidR="00531683" w:rsidRPr="003708A9" w:rsidRDefault="00531683" w:rsidP="00122A8B">
            <w:pPr>
              <w:rPr>
                <w:rFonts w:ascii="Verdana" w:hAnsi="Verdana"/>
                <w:sz w:val="18"/>
                <w:szCs w:val="18"/>
              </w:rPr>
            </w:pPr>
            <w:r>
              <w:rPr>
                <w:rFonts w:ascii="Verdana" w:hAnsi="Verdana"/>
                <w:sz w:val="18"/>
                <w:szCs w:val="18"/>
              </w:rPr>
              <w:t xml:space="preserve">User – exposure to </w:t>
            </w:r>
            <w:r w:rsidR="00122A8B">
              <w:rPr>
                <w:rFonts w:ascii="Verdana" w:hAnsi="Verdana"/>
                <w:sz w:val="18"/>
                <w:szCs w:val="18"/>
              </w:rPr>
              <w:t>biological</w:t>
            </w:r>
            <w:r>
              <w:rPr>
                <w:rFonts w:ascii="Verdana" w:hAnsi="Verdana"/>
                <w:sz w:val="18"/>
                <w:szCs w:val="18"/>
              </w:rPr>
              <w:t xml:space="preserve"> agents if samples are unfixed.</w:t>
            </w:r>
          </w:p>
        </w:tc>
        <w:tc>
          <w:tcPr>
            <w:tcW w:w="5470" w:type="dxa"/>
            <w:tcBorders>
              <w:bottom w:val="nil"/>
            </w:tcBorders>
          </w:tcPr>
          <w:p w:rsidR="00531683" w:rsidRPr="00C043FC" w:rsidRDefault="00531683" w:rsidP="00531683">
            <w:pPr>
              <w:rPr>
                <w:rFonts w:ascii="Verdana" w:hAnsi="Verdana"/>
                <w:sz w:val="18"/>
                <w:szCs w:val="18"/>
              </w:rPr>
            </w:pPr>
            <w:r w:rsidRPr="00C043FC">
              <w:rPr>
                <w:rFonts w:ascii="Verdana" w:hAnsi="Verdana"/>
                <w:sz w:val="18"/>
                <w:szCs w:val="18"/>
              </w:rPr>
              <w:t xml:space="preserve">All users are trained in the first aid procedures relating to cuts and serious cuts, have access to a first aid box and access to a first aider. </w:t>
            </w:r>
          </w:p>
          <w:p w:rsidR="00531683" w:rsidRPr="00C043FC" w:rsidRDefault="00531683" w:rsidP="00531683">
            <w:pPr>
              <w:rPr>
                <w:rFonts w:ascii="Verdana" w:hAnsi="Verdana"/>
                <w:sz w:val="18"/>
                <w:szCs w:val="18"/>
              </w:rPr>
            </w:pPr>
          </w:p>
          <w:p w:rsidR="00531683" w:rsidRPr="00C043FC" w:rsidRDefault="00531683" w:rsidP="00531683">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531683" w:rsidRPr="00C043FC" w:rsidRDefault="00531683" w:rsidP="00531683">
            <w:pPr>
              <w:rPr>
                <w:rFonts w:ascii="Verdana" w:hAnsi="Verdana"/>
                <w:sz w:val="18"/>
                <w:szCs w:val="18"/>
              </w:rPr>
            </w:pPr>
            <w:r w:rsidRPr="00C043FC">
              <w:rPr>
                <w:rFonts w:ascii="Verdana" w:hAnsi="Verdana"/>
                <w:sz w:val="18"/>
                <w:szCs w:val="18"/>
              </w:rPr>
              <w:t xml:space="preserve">EN ISO 21420:2020 </w:t>
            </w:r>
          </w:p>
          <w:p w:rsidR="00531683" w:rsidRPr="00C043FC" w:rsidRDefault="00531683" w:rsidP="00531683">
            <w:pPr>
              <w:rPr>
                <w:rFonts w:ascii="Verdana" w:hAnsi="Verdana"/>
                <w:sz w:val="18"/>
                <w:szCs w:val="18"/>
              </w:rPr>
            </w:pPr>
            <w:r w:rsidRPr="00C043FC">
              <w:rPr>
                <w:rFonts w:ascii="Verdana" w:hAnsi="Verdana"/>
                <w:sz w:val="18"/>
                <w:szCs w:val="18"/>
              </w:rPr>
              <w:t xml:space="preserve">EN338:2016 XX4XB   </w:t>
            </w:r>
          </w:p>
          <w:p w:rsidR="00531683" w:rsidRPr="00C043FC" w:rsidRDefault="00531683" w:rsidP="00531683">
            <w:pPr>
              <w:rPr>
                <w:rFonts w:ascii="Verdana" w:hAnsi="Verdana"/>
                <w:sz w:val="18"/>
                <w:szCs w:val="18"/>
              </w:rPr>
            </w:pPr>
          </w:p>
          <w:p w:rsidR="00531683" w:rsidRPr="00C043FC" w:rsidRDefault="00531683" w:rsidP="00531683">
            <w:pPr>
              <w:rPr>
                <w:rFonts w:ascii="Verdana" w:hAnsi="Verdana"/>
                <w:sz w:val="18"/>
                <w:szCs w:val="18"/>
              </w:rPr>
            </w:pPr>
            <w:r w:rsidRPr="00C043FC">
              <w:rPr>
                <w:rFonts w:ascii="Verdana" w:hAnsi="Verdana"/>
                <w:sz w:val="18"/>
                <w:szCs w:val="18"/>
              </w:rPr>
              <w:t xml:space="preserve">An example of an effective glove, as recommended by experienced users is: Ansell </w:t>
            </w:r>
            <w:proofErr w:type="spellStart"/>
            <w:r w:rsidRPr="00C043FC">
              <w:rPr>
                <w:rFonts w:ascii="Verdana" w:hAnsi="Verdana"/>
                <w:sz w:val="18"/>
                <w:szCs w:val="18"/>
              </w:rPr>
              <w:t>HyFlex</w:t>
            </w:r>
            <w:proofErr w:type="spellEnd"/>
            <w:r w:rsidRPr="00C043FC">
              <w:rPr>
                <w:rFonts w:ascii="Verdana" w:hAnsi="Verdana"/>
                <w:sz w:val="18"/>
                <w:szCs w:val="18"/>
              </w:rPr>
              <w:t xml:space="preserve">® 11-318 </w:t>
            </w:r>
          </w:p>
          <w:p w:rsidR="00531683" w:rsidRPr="00C043FC" w:rsidRDefault="00531683" w:rsidP="00531683">
            <w:pPr>
              <w:rPr>
                <w:rFonts w:ascii="Verdana" w:hAnsi="Verdana"/>
                <w:sz w:val="18"/>
                <w:szCs w:val="18"/>
              </w:rPr>
            </w:pPr>
          </w:p>
          <w:p w:rsidR="00531683" w:rsidRPr="00C043FC" w:rsidRDefault="00531683" w:rsidP="00531683">
            <w:pPr>
              <w:rPr>
                <w:rFonts w:ascii="Verdana" w:hAnsi="Verdana"/>
                <w:sz w:val="18"/>
                <w:szCs w:val="18"/>
              </w:rPr>
            </w:pPr>
            <w:r w:rsidRPr="00C043FC">
              <w:rPr>
                <w:rFonts w:ascii="Verdana" w:hAnsi="Verdana"/>
                <w:sz w:val="18"/>
                <w:szCs w:val="18"/>
              </w:rPr>
              <w:t xml:space="preserve">Nitrile gloves are worn over the top of the </w:t>
            </w:r>
            <w:r>
              <w:rPr>
                <w:rFonts w:ascii="Verdana" w:hAnsi="Verdana"/>
                <w:sz w:val="18"/>
                <w:szCs w:val="18"/>
              </w:rPr>
              <w:t xml:space="preserve">cut resistant </w:t>
            </w:r>
            <w:r w:rsidRPr="00C043FC">
              <w:rPr>
                <w:rFonts w:ascii="Verdana" w:hAnsi="Verdana"/>
                <w:sz w:val="18"/>
                <w:szCs w:val="18"/>
              </w:rPr>
              <w:t>glove</w:t>
            </w:r>
            <w:r>
              <w:rPr>
                <w:rFonts w:ascii="Verdana" w:hAnsi="Verdana"/>
                <w:sz w:val="18"/>
                <w:szCs w:val="18"/>
              </w:rPr>
              <w:t>s</w:t>
            </w:r>
            <w:r w:rsidRPr="00C043FC">
              <w:rPr>
                <w:rFonts w:ascii="Verdana" w:hAnsi="Verdana"/>
                <w:sz w:val="18"/>
                <w:szCs w:val="18"/>
              </w:rPr>
              <w:t xml:space="preserve"> as per COSHH / BioCOSHH risk assessment. </w:t>
            </w:r>
          </w:p>
          <w:p w:rsidR="00531683" w:rsidRDefault="00531683" w:rsidP="00531683">
            <w:pPr>
              <w:rPr>
                <w:rFonts w:ascii="Verdana" w:hAnsi="Verdana"/>
                <w:sz w:val="18"/>
                <w:szCs w:val="18"/>
              </w:rPr>
            </w:pPr>
          </w:p>
          <w:p w:rsidR="00531683" w:rsidRDefault="00531683" w:rsidP="00531683">
            <w:pPr>
              <w:rPr>
                <w:rFonts w:ascii="Verdana" w:hAnsi="Verdana"/>
                <w:sz w:val="18"/>
                <w:szCs w:val="18"/>
              </w:rPr>
            </w:pPr>
            <w:r>
              <w:rPr>
                <w:rFonts w:ascii="Verdana" w:hAnsi="Verdana"/>
                <w:sz w:val="18"/>
                <w:szCs w:val="18"/>
              </w:rPr>
              <w:t>Howie neck lab coats are also worn.</w:t>
            </w:r>
          </w:p>
          <w:p w:rsidR="00531683" w:rsidRPr="00C043FC" w:rsidRDefault="00531683" w:rsidP="00531683">
            <w:pPr>
              <w:rPr>
                <w:rFonts w:ascii="Verdana" w:hAnsi="Verdana"/>
                <w:sz w:val="18"/>
                <w:szCs w:val="18"/>
              </w:rPr>
            </w:pPr>
          </w:p>
          <w:p w:rsidR="00531683" w:rsidRPr="00C043FC" w:rsidRDefault="00531683" w:rsidP="00531683">
            <w:pPr>
              <w:rPr>
                <w:rFonts w:ascii="Verdana" w:hAnsi="Verdana"/>
                <w:sz w:val="18"/>
                <w:szCs w:val="18"/>
              </w:rPr>
            </w:pPr>
            <w:r w:rsidRPr="00C043FC">
              <w:rPr>
                <w:rFonts w:ascii="Verdana" w:hAnsi="Verdana"/>
                <w:sz w:val="18"/>
                <w:szCs w:val="18"/>
              </w:rPr>
              <w:t xml:space="preserve">Lone working with a cryostat is </w:t>
            </w:r>
            <w:r w:rsidRPr="00C043FC">
              <w:rPr>
                <w:rFonts w:ascii="Verdana" w:hAnsi="Verdana"/>
                <w:b/>
                <w:sz w:val="18"/>
                <w:szCs w:val="18"/>
              </w:rPr>
              <w:t xml:space="preserve">strictly prohibited. </w:t>
            </w:r>
            <w:r w:rsidRPr="00C043FC">
              <w:rPr>
                <w:rFonts w:ascii="Verdana" w:hAnsi="Verdana"/>
                <w:sz w:val="18"/>
                <w:szCs w:val="18"/>
              </w:rPr>
              <w:t xml:space="preserve"> </w:t>
            </w:r>
          </w:p>
          <w:p w:rsidR="00531683" w:rsidRDefault="00531683" w:rsidP="00531683">
            <w:pPr>
              <w:rPr>
                <w:rFonts w:ascii="Verdana" w:hAnsi="Verdana"/>
                <w:b/>
                <w:sz w:val="18"/>
                <w:szCs w:val="18"/>
              </w:rPr>
            </w:pPr>
            <w:r w:rsidRPr="00C043FC">
              <w:rPr>
                <w:rFonts w:ascii="Verdana" w:hAnsi="Verdana"/>
                <w:sz w:val="18"/>
                <w:szCs w:val="18"/>
              </w:rPr>
              <w:t xml:space="preserve">Working with a cryostat out of normal working hours is </w:t>
            </w:r>
            <w:r w:rsidRPr="00C043FC">
              <w:rPr>
                <w:rFonts w:ascii="Verdana" w:hAnsi="Verdana"/>
                <w:b/>
                <w:sz w:val="18"/>
                <w:szCs w:val="18"/>
              </w:rPr>
              <w:t xml:space="preserve">strictly prohibited. </w:t>
            </w:r>
          </w:p>
          <w:p w:rsidR="00531683" w:rsidRDefault="00531683" w:rsidP="00531683">
            <w:pPr>
              <w:rPr>
                <w:rFonts w:ascii="Verdana" w:hAnsi="Verdana"/>
                <w:b/>
                <w:sz w:val="18"/>
                <w:szCs w:val="18"/>
              </w:rPr>
            </w:pPr>
          </w:p>
          <w:p w:rsidR="00531683" w:rsidRPr="003059D7" w:rsidRDefault="00531683" w:rsidP="00531683">
            <w:pPr>
              <w:pStyle w:val="Standard"/>
              <w:rPr>
                <w:rFonts w:ascii="Verdana" w:hAnsi="Verdana"/>
                <w:sz w:val="18"/>
                <w:szCs w:val="18"/>
              </w:rPr>
            </w:pPr>
            <w:r w:rsidRPr="003059D7">
              <w:rPr>
                <w:rFonts w:ascii="Verdana" w:hAnsi="Verdana" w:cs="Calibri"/>
                <w:sz w:val="18"/>
                <w:szCs w:val="18"/>
              </w:rPr>
              <w:t>The users ensure the hand wheel brake is used to lock the chuck when attaching or removing the specimen disk.</w:t>
            </w:r>
          </w:p>
          <w:p w:rsidR="00531683" w:rsidRPr="00531683" w:rsidRDefault="00531683" w:rsidP="00531683">
            <w:pPr>
              <w:pStyle w:val="Standard"/>
              <w:rPr>
                <w:rFonts w:ascii="Verdana" w:hAnsi="Verdana" w:cs="Calibri"/>
                <w:sz w:val="18"/>
                <w:szCs w:val="18"/>
              </w:rPr>
            </w:pPr>
            <w:r w:rsidRPr="003059D7">
              <w:rPr>
                <w:rFonts w:ascii="Verdana" w:hAnsi="Verdana" w:cs="Calibri"/>
                <w:sz w:val="18"/>
                <w:szCs w:val="18"/>
              </w:rPr>
              <w:t>The blade guard or anti-roll plate is always put in place before the blade removed.</w:t>
            </w:r>
          </w:p>
        </w:tc>
        <w:tc>
          <w:tcPr>
            <w:tcW w:w="2106" w:type="dxa"/>
            <w:tcBorders>
              <w:bottom w:val="nil"/>
            </w:tcBorders>
          </w:tcPr>
          <w:p w:rsidR="00531683" w:rsidRPr="003708A9" w:rsidRDefault="00531683" w:rsidP="00531683">
            <w:pPr>
              <w:jc w:val="center"/>
              <w:rPr>
                <w:rFonts w:ascii="Verdana" w:hAnsi="Verdana"/>
                <w:sz w:val="18"/>
                <w:szCs w:val="18"/>
              </w:rPr>
            </w:pPr>
            <w:r>
              <w:rPr>
                <w:rFonts w:ascii="Verdana" w:hAnsi="Verdana"/>
                <w:sz w:val="18"/>
                <w:szCs w:val="18"/>
              </w:rPr>
              <w:lastRenderedPageBreak/>
              <w:t>Low</w:t>
            </w:r>
          </w:p>
        </w:tc>
        <w:tc>
          <w:tcPr>
            <w:tcW w:w="984" w:type="dxa"/>
            <w:tcBorders>
              <w:bottom w:val="nil"/>
            </w:tcBorders>
          </w:tcPr>
          <w:p w:rsidR="00531683" w:rsidRPr="003708A9" w:rsidRDefault="00531683" w:rsidP="00531683">
            <w:pPr>
              <w:jc w:val="center"/>
              <w:rPr>
                <w:rFonts w:ascii="Verdana" w:hAnsi="Verdana"/>
                <w:sz w:val="18"/>
                <w:szCs w:val="18"/>
              </w:rPr>
            </w:pPr>
            <w:r>
              <w:rPr>
                <w:rFonts w:ascii="Verdana" w:hAnsi="Verdana"/>
                <w:sz w:val="18"/>
                <w:szCs w:val="18"/>
              </w:rPr>
              <w:t xml:space="preserve">A </w:t>
            </w:r>
          </w:p>
        </w:tc>
      </w:tr>
      <w:tr w:rsidR="00531683" w:rsidRPr="003708A9" w:rsidTr="00A36D85">
        <w:trPr>
          <w:cantSplit/>
          <w:jc w:val="center"/>
        </w:trPr>
        <w:tc>
          <w:tcPr>
            <w:tcW w:w="1936" w:type="dxa"/>
            <w:tcBorders>
              <w:top w:val="nil"/>
              <w:bottom w:val="nil"/>
            </w:tcBorders>
          </w:tcPr>
          <w:p w:rsidR="00531683" w:rsidRPr="003708A9" w:rsidRDefault="00531683" w:rsidP="00531683">
            <w:pPr>
              <w:rPr>
                <w:rFonts w:ascii="Verdana" w:hAnsi="Verdana"/>
                <w:sz w:val="18"/>
                <w:szCs w:val="18"/>
              </w:rPr>
            </w:pPr>
          </w:p>
          <w:p w:rsidR="00A36D85" w:rsidRPr="00531683" w:rsidRDefault="00A36D85" w:rsidP="00A36D85">
            <w:pPr>
              <w:pStyle w:val="Standard"/>
              <w:rPr>
                <w:rFonts w:ascii="Verdana" w:hAnsi="Verdana" w:cs="Calibri"/>
                <w:sz w:val="18"/>
                <w:szCs w:val="18"/>
              </w:rPr>
            </w:pPr>
            <w:r w:rsidRPr="00531683">
              <w:rPr>
                <w:rFonts w:ascii="Verdana" w:hAnsi="Verdana" w:cs="Calibri"/>
                <w:sz w:val="18"/>
                <w:szCs w:val="18"/>
              </w:rPr>
              <w:t>Removing specimen from specimen disc</w:t>
            </w:r>
          </w:p>
          <w:p w:rsidR="00531683" w:rsidRPr="003708A9" w:rsidRDefault="00531683" w:rsidP="00531683">
            <w:pPr>
              <w:rPr>
                <w:rFonts w:ascii="Verdana" w:hAnsi="Verdana"/>
                <w:sz w:val="18"/>
                <w:szCs w:val="18"/>
              </w:rPr>
            </w:pPr>
          </w:p>
        </w:tc>
        <w:tc>
          <w:tcPr>
            <w:tcW w:w="1734" w:type="dxa"/>
            <w:tcBorders>
              <w:top w:val="nil"/>
              <w:bottom w:val="nil"/>
            </w:tcBorders>
          </w:tcPr>
          <w:p w:rsidR="00531683" w:rsidRDefault="00531683" w:rsidP="00531683">
            <w:pPr>
              <w:pStyle w:val="Standard"/>
              <w:rPr>
                <w:rFonts w:ascii="Verdana" w:hAnsi="Verdana" w:cs="Calibri"/>
                <w:sz w:val="18"/>
                <w:szCs w:val="18"/>
              </w:rPr>
            </w:pPr>
          </w:p>
          <w:p w:rsidR="00531683" w:rsidRPr="003708A9" w:rsidRDefault="00531683" w:rsidP="00A36D85">
            <w:pPr>
              <w:pStyle w:val="Standard"/>
              <w:rPr>
                <w:rFonts w:ascii="Verdana" w:hAnsi="Verdana"/>
                <w:sz w:val="18"/>
                <w:szCs w:val="18"/>
              </w:rPr>
            </w:pPr>
          </w:p>
        </w:tc>
        <w:tc>
          <w:tcPr>
            <w:tcW w:w="1945" w:type="dxa"/>
            <w:tcBorders>
              <w:top w:val="nil"/>
              <w:bottom w:val="nil"/>
            </w:tcBorders>
          </w:tcPr>
          <w:p w:rsidR="00531683" w:rsidRPr="003708A9" w:rsidRDefault="00531683" w:rsidP="00531683">
            <w:pPr>
              <w:rPr>
                <w:rFonts w:ascii="Verdana" w:hAnsi="Verdana"/>
                <w:sz w:val="18"/>
                <w:szCs w:val="18"/>
              </w:rPr>
            </w:pPr>
          </w:p>
        </w:tc>
        <w:tc>
          <w:tcPr>
            <w:tcW w:w="5470" w:type="dxa"/>
            <w:tcBorders>
              <w:top w:val="nil"/>
              <w:bottom w:val="nil"/>
            </w:tcBorders>
          </w:tcPr>
          <w:p w:rsidR="00531683" w:rsidRDefault="00531683" w:rsidP="00531683">
            <w:pPr>
              <w:rPr>
                <w:rFonts w:ascii="Verdana" w:hAnsi="Verdana"/>
                <w:sz w:val="18"/>
                <w:szCs w:val="18"/>
              </w:rPr>
            </w:pPr>
          </w:p>
          <w:p w:rsidR="00531683" w:rsidRPr="00531683" w:rsidRDefault="00531683" w:rsidP="00531683">
            <w:pPr>
              <w:rPr>
                <w:rFonts w:ascii="Verdana" w:hAnsi="Verdana"/>
                <w:sz w:val="18"/>
                <w:szCs w:val="18"/>
              </w:rPr>
            </w:pPr>
            <w:r w:rsidRPr="00531683">
              <w:rPr>
                <w:rFonts w:ascii="Verdana" w:hAnsi="Verdana"/>
                <w:sz w:val="18"/>
                <w:szCs w:val="18"/>
              </w:rPr>
              <w:t xml:space="preserve">One hand is used </w:t>
            </w:r>
            <w:r>
              <w:rPr>
                <w:rFonts w:ascii="Verdana" w:hAnsi="Verdana"/>
                <w:sz w:val="18"/>
                <w:szCs w:val="18"/>
              </w:rPr>
              <w:t>t</w:t>
            </w:r>
            <w:r w:rsidRPr="00531683">
              <w:rPr>
                <w:rFonts w:ascii="Verdana" w:hAnsi="Verdana"/>
                <w:sz w:val="18"/>
                <w:szCs w:val="18"/>
              </w:rPr>
              <w:t>o trim excess frozen OCT off the side of the specimen disk</w:t>
            </w:r>
            <w:r>
              <w:rPr>
                <w:rFonts w:ascii="Verdana" w:hAnsi="Verdana"/>
                <w:sz w:val="18"/>
                <w:szCs w:val="18"/>
              </w:rPr>
              <w:t>.</w:t>
            </w:r>
          </w:p>
          <w:p w:rsidR="00531683" w:rsidRPr="00531683" w:rsidRDefault="00531683" w:rsidP="00531683">
            <w:pPr>
              <w:rPr>
                <w:rFonts w:ascii="Verdana" w:hAnsi="Verdana"/>
                <w:sz w:val="18"/>
                <w:szCs w:val="18"/>
              </w:rPr>
            </w:pPr>
            <w:r w:rsidRPr="00531683">
              <w:rPr>
                <w:rFonts w:ascii="Verdana" w:hAnsi="Verdana"/>
                <w:sz w:val="18"/>
                <w:szCs w:val="18"/>
              </w:rPr>
              <w:t>Tissue is not forcefully remove tissue from specimen disc, it is placed on the heat sink until the bottom to melts</w:t>
            </w:r>
            <w:r>
              <w:rPr>
                <w:rFonts w:ascii="Verdana" w:hAnsi="Verdana"/>
                <w:sz w:val="18"/>
                <w:szCs w:val="18"/>
              </w:rPr>
              <w:t>.</w:t>
            </w:r>
          </w:p>
          <w:p w:rsidR="00531683" w:rsidRPr="003708A9" w:rsidRDefault="00531683" w:rsidP="00531683">
            <w:pPr>
              <w:rPr>
                <w:rFonts w:ascii="Verdana" w:hAnsi="Verdana"/>
                <w:sz w:val="18"/>
                <w:szCs w:val="18"/>
              </w:rPr>
            </w:pPr>
            <w:r w:rsidRPr="00531683">
              <w:rPr>
                <w:rFonts w:ascii="Verdana" w:hAnsi="Verdana"/>
                <w:sz w:val="18"/>
                <w:szCs w:val="18"/>
              </w:rPr>
              <w:t>A blunt scalpel is used to gently lift tissue off the specimen disk</w:t>
            </w:r>
            <w:r>
              <w:rPr>
                <w:rFonts w:ascii="Verdana" w:hAnsi="Verdana"/>
                <w:sz w:val="18"/>
                <w:szCs w:val="18"/>
              </w:rPr>
              <w:t>.</w:t>
            </w:r>
          </w:p>
        </w:tc>
        <w:tc>
          <w:tcPr>
            <w:tcW w:w="2106" w:type="dxa"/>
            <w:tcBorders>
              <w:top w:val="nil"/>
              <w:bottom w:val="nil"/>
            </w:tcBorders>
          </w:tcPr>
          <w:p w:rsidR="00531683" w:rsidRPr="003708A9" w:rsidRDefault="00531683" w:rsidP="00531683">
            <w:pPr>
              <w:rPr>
                <w:rFonts w:ascii="Verdana" w:hAnsi="Verdana"/>
                <w:sz w:val="18"/>
                <w:szCs w:val="18"/>
              </w:rPr>
            </w:pPr>
          </w:p>
        </w:tc>
        <w:tc>
          <w:tcPr>
            <w:tcW w:w="984" w:type="dxa"/>
            <w:tcBorders>
              <w:top w:val="nil"/>
              <w:bottom w:val="nil"/>
            </w:tcBorders>
          </w:tcPr>
          <w:p w:rsidR="00531683" w:rsidRPr="003708A9" w:rsidRDefault="00531683" w:rsidP="00531683">
            <w:pPr>
              <w:jc w:val="center"/>
              <w:rPr>
                <w:rFonts w:ascii="Verdana" w:hAnsi="Verdana"/>
                <w:sz w:val="18"/>
                <w:szCs w:val="18"/>
              </w:rPr>
            </w:pPr>
          </w:p>
        </w:tc>
      </w:tr>
      <w:tr w:rsidR="00531683" w:rsidRPr="003708A9" w:rsidTr="00A36D85">
        <w:trPr>
          <w:cantSplit/>
          <w:jc w:val="center"/>
        </w:trPr>
        <w:tc>
          <w:tcPr>
            <w:tcW w:w="1936" w:type="dxa"/>
            <w:tcBorders>
              <w:top w:val="nil"/>
            </w:tcBorders>
          </w:tcPr>
          <w:p w:rsidR="00A36D85" w:rsidRDefault="00A36D85" w:rsidP="00A36D85">
            <w:pPr>
              <w:pStyle w:val="Standard"/>
              <w:rPr>
                <w:rFonts w:ascii="Calibri" w:hAnsi="Calibri" w:cs="Calibri"/>
                <w:sz w:val="22"/>
                <w:szCs w:val="22"/>
              </w:rPr>
            </w:pPr>
          </w:p>
          <w:p w:rsidR="00A36D85" w:rsidRDefault="00A36D85" w:rsidP="00A36D85">
            <w:pPr>
              <w:pStyle w:val="Standard"/>
              <w:rPr>
                <w:rFonts w:ascii="Calibri" w:hAnsi="Calibri" w:cs="Calibri"/>
                <w:sz w:val="22"/>
                <w:szCs w:val="22"/>
              </w:rPr>
            </w:pPr>
            <w:r>
              <w:rPr>
                <w:rFonts w:ascii="Calibri" w:hAnsi="Calibri" w:cs="Calibri"/>
                <w:sz w:val="22"/>
                <w:szCs w:val="22"/>
              </w:rPr>
              <w:t>Changing disposable blades</w:t>
            </w:r>
          </w:p>
          <w:p w:rsidR="00531683" w:rsidRPr="003708A9" w:rsidRDefault="00A36D85" w:rsidP="00531683">
            <w:pPr>
              <w:rPr>
                <w:rFonts w:ascii="Verdana" w:hAnsi="Verdana"/>
                <w:sz w:val="18"/>
                <w:szCs w:val="18"/>
              </w:rPr>
            </w:pPr>
            <w:r>
              <w:rPr>
                <w:rFonts w:ascii="Verdana" w:hAnsi="Verdana"/>
                <w:sz w:val="18"/>
                <w:szCs w:val="18"/>
              </w:rPr>
              <w:t xml:space="preserve"> </w:t>
            </w:r>
          </w:p>
          <w:p w:rsidR="00531683" w:rsidRPr="003708A9" w:rsidRDefault="00531683" w:rsidP="00531683">
            <w:pPr>
              <w:rPr>
                <w:rFonts w:ascii="Verdana" w:hAnsi="Verdana"/>
                <w:sz w:val="18"/>
                <w:szCs w:val="18"/>
              </w:rPr>
            </w:pPr>
          </w:p>
        </w:tc>
        <w:tc>
          <w:tcPr>
            <w:tcW w:w="1734" w:type="dxa"/>
            <w:tcBorders>
              <w:top w:val="nil"/>
            </w:tcBorders>
          </w:tcPr>
          <w:p w:rsidR="00531683" w:rsidRPr="003708A9" w:rsidRDefault="00531683" w:rsidP="00A36D85">
            <w:pPr>
              <w:pStyle w:val="Standard"/>
              <w:rPr>
                <w:rFonts w:ascii="Verdana" w:hAnsi="Verdana"/>
                <w:sz w:val="18"/>
                <w:szCs w:val="18"/>
              </w:rPr>
            </w:pPr>
          </w:p>
        </w:tc>
        <w:tc>
          <w:tcPr>
            <w:tcW w:w="1945" w:type="dxa"/>
            <w:tcBorders>
              <w:top w:val="nil"/>
            </w:tcBorders>
          </w:tcPr>
          <w:p w:rsidR="00531683" w:rsidRPr="003708A9" w:rsidRDefault="00531683" w:rsidP="00531683">
            <w:pPr>
              <w:rPr>
                <w:rFonts w:ascii="Verdana" w:hAnsi="Verdana"/>
                <w:sz w:val="18"/>
                <w:szCs w:val="18"/>
              </w:rPr>
            </w:pPr>
          </w:p>
        </w:tc>
        <w:tc>
          <w:tcPr>
            <w:tcW w:w="5470" w:type="dxa"/>
            <w:tcBorders>
              <w:top w:val="nil"/>
            </w:tcBorders>
          </w:tcPr>
          <w:p w:rsidR="00A36D85" w:rsidRDefault="00A36D85" w:rsidP="00A36D85">
            <w:pPr>
              <w:rPr>
                <w:rFonts w:ascii="Verdana" w:hAnsi="Verdana"/>
                <w:sz w:val="18"/>
                <w:szCs w:val="18"/>
              </w:rPr>
            </w:pPr>
          </w:p>
          <w:p w:rsidR="00A36D85" w:rsidRPr="00A36D85" w:rsidRDefault="00A36D85" w:rsidP="00A36D85">
            <w:pPr>
              <w:rPr>
                <w:rFonts w:ascii="Verdana" w:hAnsi="Verdana"/>
                <w:sz w:val="18"/>
                <w:szCs w:val="18"/>
              </w:rPr>
            </w:pPr>
            <w:r w:rsidRPr="00A36D85">
              <w:rPr>
                <w:rFonts w:ascii="Verdana" w:hAnsi="Verdana"/>
                <w:sz w:val="18"/>
                <w:szCs w:val="18"/>
              </w:rPr>
              <w:t>The hand wheel is locked before replacing or putting in a new blade</w:t>
            </w:r>
            <w:r w:rsidR="00E24971">
              <w:rPr>
                <w:rFonts w:ascii="Verdana" w:hAnsi="Verdana"/>
                <w:sz w:val="18"/>
                <w:szCs w:val="18"/>
              </w:rPr>
              <w:t>.</w:t>
            </w:r>
          </w:p>
          <w:p w:rsidR="00A36D85" w:rsidRPr="00A36D85" w:rsidRDefault="00A36D85" w:rsidP="00A36D85">
            <w:pPr>
              <w:rPr>
                <w:rFonts w:ascii="Verdana" w:hAnsi="Verdana"/>
                <w:sz w:val="18"/>
                <w:szCs w:val="18"/>
              </w:rPr>
            </w:pPr>
            <w:r w:rsidRPr="00A36D85">
              <w:rPr>
                <w:rFonts w:ascii="Verdana" w:hAnsi="Verdana"/>
                <w:sz w:val="18"/>
                <w:szCs w:val="18"/>
              </w:rPr>
              <w:t>The blade guard or anti-roll plate is put in in place before removing the blade</w:t>
            </w:r>
            <w:r w:rsidR="00E24971">
              <w:rPr>
                <w:rFonts w:ascii="Verdana" w:hAnsi="Verdana"/>
                <w:sz w:val="18"/>
                <w:szCs w:val="18"/>
              </w:rPr>
              <w:t>.</w:t>
            </w:r>
          </w:p>
          <w:p w:rsidR="00A36D85" w:rsidRPr="00A36D85" w:rsidRDefault="00A36D85" w:rsidP="00A36D85">
            <w:pPr>
              <w:rPr>
                <w:rFonts w:ascii="Verdana" w:hAnsi="Verdana"/>
                <w:sz w:val="18"/>
                <w:szCs w:val="18"/>
              </w:rPr>
            </w:pPr>
            <w:r w:rsidRPr="00A36D85">
              <w:rPr>
                <w:rFonts w:ascii="Verdana" w:hAnsi="Verdana"/>
                <w:sz w:val="18"/>
                <w:szCs w:val="18"/>
              </w:rPr>
              <w:t>The blade ejector is used to push blade out.</w:t>
            </w:r>
          </w:p>
          <w:p w:rsidR="00A36D85" w:rsidRPr="00A36D85" w:rsidRDefault="00A36D85" w:rsidP="00A36D85">
            <w:pPr>
              <w:rPr>
                <w:rFonts w:ascii="Verdana" w:hAnsi="Verdana"/>
                <w:sz w:val="18"/>
                <w:szCs w:val="18"/>
              </w:rPr>
            </w:pPr>
            <w:r w:rsidRPr="00A36D85">
              <w:rPr>
                <w:rFonts w:ascii="Verdana" w:hAnsi="Verdana"/>
                <w:sz w:val="18"/>
                <w:szCs w:val="18"/>
              </w:rPr>
              <w:t>The bottom of a paint brush is used to slide blade into place</w:t>
            </w:r>
            <w:r w:rsidR="00E24971">
              <w:rPr>
                <w:rFonts w:ascii="Verdana" w:hAnsi="Verdana"/>
                <w:sz w:val="18"/>
                <w:szCs w:val="18"/>
              </w:rPr>
              <w:t>.</w:t>
            </w:r>
          </w:p>
          <w:p w:rsidR="00531683" w:rsidRPr="003708A9" w:rsidRDefault="00A36D85" w:rsidP="00A36D85">
            <w:pPr>
              <w:rPr>
                <w:rFonts w:ascii="Verdana" w:hAnsi="Verdana"/>
                <w:sz w:val="18"/>
                <w:szCs w:val="18"/>
              </w:rPr>
            </w:pPr>
            <w:r w:rsidRPr="00A36D85">
              <w:rPr>
                <w:rFonts w:ascii="Verdana" w:hAnsi="Verdana"/>
                <w:sz w:val="18"/>
                <w:szCs w:val="18"/>
              </w:rPr>
              <w:t>Blade and unwanted slides in a sharps bin</w:t>
            </w:r>
            <w:r w:rsidR="00E24971">
              <w:rPr>
                <w:rFonts w:ascii="Verdana" w:hAnsi="Verdana"/>
                <w:sz w:val="18"/>
                <w:szCs w:val="18"/>
              </w:rPr>
              <w:t>.</w:t>
            </w:r>
          </w:p>
        </w:tc>
        <w:tc>
          <w:tcPr>
            <w:tcW w:w="2106" w:type="dxa"/>
            <w:tcBorders>
              <w:top w:val="nil"/>
            </w:tcBorders>
          </w:tcPr>
          <w:p w:rsidR="00531683" w:rsidRPr="003708A9" w:rsidRDefault="00531683" w:rsidP="00531683">
            <w:pPr>
              <w:rPr>
                <w:rFonts w:ascii="Verdana" w:hAnsi="Verdana"/>
                <w:sz w:val="18"/>
                <w:szCs w:val="18"/>
              </w:rPr>
            </w:pPr>
          </w:p>
        </w:tc>
        <w:tc>
          <w:tcPr>
            <w:tcW w:w="984" w:type="dxa"/>
            <w:tcBorders>
              <w:top w:val="nil"/>
            </w:tcBorders>
          </w:tcPr>
          <w:p w:rsidR="00531683" w:rsidRPr="003708A9" w:rsidRDefault="00531683" w:rsidP="00531683">
            <w:pPr>
              <w:jc w:val="center"/>
              <w:rPr>
                <w:rFonts w:ascii="Verdana" w:hAnsi="Verdana"/>
                <w:sz w:val="18"/>
                <w:szCs w:val="18"/>
              </w:rPr>
            </w:pPr>
          </w:p>
        </w:tc>
      </w:tr>
      <w:tr w:rsidR="00531683" w:rsidRPr="003708A9" w:rsidTr="00531683">
        <w:trPr>
          <w:cantSplit/>
          <w:jc w:val="center"/>
        </w:trPr>
        <w:tc>
          <w:tcPr>
            <w:tcW w:w="1936" w:type="dxa"/>
          </w:tcPr>
          <w:p w:rsidR="00531683" w:rsidRPr="003708A9" w:rsidRDefault="00E24971" w:rsidP="00531683">
            <w:pPr>
              <w:rPr>
                <w:rFonts w:ascii="Verdana" w:hAnsi="Verdana"/>
                <w:sz w:val="18"/>
                <w:szCs w:val="18"/>
              </w:rPr>
            </w:pPr>
            <w:r>
              <w:rPr>
                <w:rFonts w:ascii="Verdana" w:hAnsi="Verdana"/>
                <w:sz w:val="18"/>
                <w:szCs w:val="18"/>
              </w:rPr>
              <w:lastRenderedPageBreak/>
              <w:t xml:space="preserve">Using the cryostat. </w:t>
            </w:r>
          </w:p>
          <w:p w:rsidR="00531683" w:rsidRPr="003708A9" w:rsidRDefault="00531683" w:rsidP="00531683">
            <w:pPr>
              <w:rPr>
                <w:rFonts w:ascii="Verdana" w:hAnsi="Verdana"/>
                <w:sz w:val="18"/>
                <w:szCs w:val="18"/>
              </w:rPr>
            </w:pPr>
          </w:p>
        </w:tc>
        <w:tc>
          <w:tcPr>
            <w:tcW w:w="1734" w:type="dxa"/>
          </w:tcPr>
          <w:p w:rsidR="00E24971" w:rsidRDefault="00E24971" w:rsidP="00E24971">
            <w:pPr>
              <w:pStyle w:val="Standard"/>
              <w:rPr>
                <w:rFonts w:ascii="Calibri" w:hAnsi="Calibri" w:cs="Calibri"/>
                <w:sz w:val="22"/>
                <w:szCs w:val="22"/>
              </w:rPr>
            </w:pPr>
            <w:r>
              <w:rPr>
                <w:rFonts w:ascii="Calibri" w:hAnsi="Calibri" w:cs="Calibri"/>
                <w:sz w:val="22"/>
                <w:szCs w:val="22"/>
              </w:rPr>
              <w:t>Cryostat mechanical failure</w:t>
            </w:r>
          </w:p>
          <w:p w:rsidR="00531683" w:rsidRPr="003708A9" w:rsidRDefault="00E24971" w:rsidP="00531683">
            <w:pPr>
              <w:rPr>
                <w:rFonts w:ascii="Verdana" w:hAnsi="Verdana"/>
                <w:sz w:val="18"/>
                <w:szCs w:val="18"/>
              </w:rPr>
            </w:pPr>
            <w:r>
              <w:rPr>
                <w:rFonts w:ascii="Verdana" w:hAnsi="Verdana"/>
                <w:sz w:val="18"/>
                <w:szCs w:val="18"/>
              </w:rPr>
              <w:t xml:space="preserve"> </w:t>
            </w:r>
          </w:p>
        </w:tc>
        <w:tc>
          <w:tcPr>
            <w:tcW w:w="1945" w:type="dxa"/>
          </w:tcPr>
          <w:p w:rsidR="00531683" w:rsidRPr="003708A9" w:rsidRDefault="00E24971" w:rsidP="00531683">
            <w:pPr>
              <w:rPr>
                <w:rFonts w:ascii="Verdana" w:hAnsi="Verdana"/>
                <w:sz w:val="18"/>
                <w:szCs w:val="18"/>
              </w:rPr>
            </w:pPr>
            <w:r>
              <w:rPr>
                <w:rFonts w:ascii="Verdana" w:hAnsi="Verdana"/>
                <w:sz w:val="18"/>
                <w:szCs w:val="18"/>
              </w:rPr>
              <w:t xml:space="preserve">User – being trapped or injured if there is a failure. </w:t>
            </w:r>
          </w:p>
        </w:tc>
        <w:tc>
          <w:tcPr>
            <w:tcW w:w="5470" w:type="dxa"/>
          </w:tcPr>
          <w:p w:rsidR="00E24971" w:rsidRPr="00E24971" w:rsidRDefault="00E24971" w:rsidP="00E24971">
            <w:pPr>
              <w:pStyle w:val="Standard"/>
              <w:rPr>
                <w:rFonts w:ascii="Verdana" w:hAnsi="Verdana" w:cs="Calibri"/>
                <w:sz w:val="18"/>
                <w:szCs w:val="18"/>
              </w:rPr>
            </w:pPr>
            <w:r w:rsidRPr="00E24971">
              <w:rPr>
                <w:rFonts w:ascii="Verdana" w:hAnsi="Verdana" w:cs="Calibri"/>
                <w:sz w:val="18"/>
                <w:szCs w:val="18"/>
              </w:rPr>
              <w:t xml:space="preserve">All cryostats are regularly inspected and maintained as per manufacturers’ recommendations. </w:t>
            </w:r>
          </w:p>
          <w:p w:rsidR="00E24971" w:rsidRPr="00E24971" w:rsidRDefault="00E24971" w:rsidP="00E24971">
            <w:pPr>
              <w:pStyle w:val="Standard"/>
              <w:rPr>
                <w:rFonts w:ascii="Verdana" w:hAnsi="Verdana" w:cs="Calibri"/>
                <w:sz w:val="18"/>
                <w:szCs w:val="18"/>
              </w:rPr>
            </w:pPr>
          </w:p>
          <w:p w:rsidR="00E24971" w:rsidRPr="00E24971" w:rsidRDefault="00E24971" w:rsidP="00E24971">
            <w:pPr>
              <w:pStyle w:val="Standard"/>
              <w:rPr>
                <w:rFonts w:ascii="Verdana" w:hAnsi="Verdana" w:cs="Calibri"/>
                <w:sz w:val="18"/>
                <w:szCs w:val="18"/>
              </w:rPr>
            </w:pPr>
            <w:r w:rsidRPr="00E24971">
              <w:rPr>
                <w:rFonts w:ascii="Verdana" w:hAnsi="Verdana" w:cs="Calibri"/>
                <w:sz w:val="18"/>
                <w:szCs w:val="18"/>
              </w:rPr>
              <w:t xml:space="preserve">Users are strongly encouraged to visually inspect all equipment before use and report any damage. </w:t>
            </w:r>
          </w:p>
          <w:p w:rsidR="00531683" w:rsidRPr="003708A9" w:rsidRDefault="00531683" w:rsidP="00531683">
            <w:pPr>
              <w:rPr>
                <w:rFonts w:ascii="Verdana" w:hAnsi="Verdana"/>
                <w:sz w:val="18"/>
                <w:szCs w:val="18"/>
              </w:rPr>
            </w:pPr>
          </w:p>
        </w:tc>
        <w:tc>
          <w:tcPr>
            <w:tcW w:w="2106" w:type="dxa"/>
          </w:tcPr>
          <w:p w:rsidR="00531683" w:rsidRPr="003708A9" w:rsidRDefault="00E24971" w:rsidP="00E24971">
            <w:pPr>
              <w:jc w:val="center"/>
              <w:rPr>
                <w:rFonts w:ascii="Verdana" w:hAnsi="Verdana"/>
                <w:sz w:val="18"/>
                <w:szCs w:val="18"/>
              </w:rPr>
            </w:pPr>
            <w:r>
              <w:rPr>
                <w:rFonts w:ascii="Verdana" w:hAnsi="Verdana"/>
                <w:sz w:val="18"/>
                <w:szCs w:val="18"/>
              </w:rPr>
              <w:t>Low</w:t>
            </w:r>
          </w:p>
        </w:tc>
        <w:tc>
          <w:tcPr>
            <w:tcW w:w="984" w:type="dxa"/>
          </w:tcPr>
          <w:p w:rsidR="00531683" w:rsidRPr="003708A9" w:rsidRDefault="00E24971" w:rsidP="00531683">
            <w:pPr>
              <w:jc w:val="center"/>
              <w:rPr>
                <w:rFonts w:ascii="Verdana" w:hAnsi="Verdana"/>
                <w:sz w:val="18"/>
                <w:szCs w:val="18"/>
              </w:rPr>
            </w:pPr>
            <w:r>
              <w:rPr>
                <w:rFonts w:ascii="Verdana" w:hAnsi="Verdana"/>
                <w:sz w:val="18"/>
                <w:szCs w:val="18"/>
              </w:rPr>
              <w:t xml:space="preserve">A </w:t>
            </w:r>
          </w:p>
        </w:tc>
      </w:tr>
      <w:tr w:rsidR="00531683" w:rsidRPr="003708A9" w:rsidTr="00E24971">
        <w:trPr>
          <w:jc w:val="center"/>
        </w:trPr>
        <w:tc>
          <w:tcPr>
            <w:tcW w:w="1936" w:type="dxa"/>
          </w:tcPr>
          <w:p w:rsidR="00E24971" w:rsidRDefault="00E24971" w:rsidP="00E24971">
            <w:pPr>
              <w:pStyle w:val="Standard"/>
              <w:rPr>
                <w:rFonts w:ascii="Calibri" w:hAnsi="Calibri" w:cs="Calibri"/>
                <w:sz w:val="22"/>
                <w:szCs w:val="22"/>
              </w:rPr>
            </w:pPr>
            <w:r>
              <w:rPr>
                <w:rFonts w:ascii="Calibri" w:hAnsi="Calibri" w:cs="Calibri"/>
                <w:sz w:val="22"/>
                <w:szCs w:val="22"/>
              </w:rPr>
              <w:t>Attaching cryostat to power supply</w:t>
            </w:r>
          </w:p>
          <w:p w:rsidR="00531683" w:rsidRPr="003708A9" w:rsidRDefault="00531683" w:rsidP="00531683">
            <w:pPr>
              <w:rPr>
                <w:rFonts w:ascii="Verdana" w:hAnsi="Verdana"/>
                <w:sz w:val="18"/>
                <w:szCs w:val="18"/>
              </w:rPr>
            </w:pPr>
          </w:p>
          <w:p w:rsidR="00531683" w:rsidRPr="003708A9" w:rsidRDefault="00531683" w:rsidP="00531683">
            <w:pPr>
              <w:rPr>
                <w:rFonts w:ascii="Verdana" w:hAnsi="Verdana"/>
                <w:sz w:val="18"/>
                <w:szCs w:val="18"/>
              </w:rPr>
            </w:pPr>
          </w:p>
        </w:tc>
        <w:tc>
          <w:tcPr>
            <w:tcW w:w="1734" w:type="dxa"/>
          </w:tcPr>
          <w:p w:rsidR="00531683" w:rsidRPr="003708A9" w:rsidRDefault="00E24971" w:rsidP="00531683">
            <w:pPr>
              <w:rPr>
                <w:rFonts w:ascii="Verdana" w:hAnsi="Verdana"/>
                <w:sz w:val="18"/>
                <w:szCs w:val="18"/>
              </w:rPr>
            </w:pPr>
            <w:r>
              <w:rPr>
                <w:rFonts w:ascii="Verdana" w:hAnsi="Verdana"/>
                <w:sz w:val="18"/>
                <w:szCs w:val="18"/>
              </w:rPr>
              <w:t xml:space="preserve">Electricity </w:t>
            </w:r>
          </w:p>
        </w:tc>
        <w:tc>
          <w:tcPr>
            <w:tcW w:w="1945" w:type="dxa"/>
          </w:tcPr>
          <w:p w:rsidR="00531683" w:rsidRPr="003708A9" w:rsidRDefault="00E24971" w:rsidP="00531683">
            <w:pPr>
              <w:rPr>
                <w:rFonts w:ascii="Verdana" w:hAnsi="Verdana"/>
                <w:sz w:val="18"/>
                <w:szCs w:val="18"/>
              </w:rPr>
            </w:pPr>
            <w:r>
              <w:rPr>
                <w:rFonts w:ascii="Verdana" w:hAnsi="Verdana"/>
                <w:sz w:val="18"/>
                <w:szCs w:val="18"/>
              </w:rPr>
              <w:t xml:space="preserve">User – electric shock </w:t>
            </w:r>
          </w:p>
        </w:tc>
        <w:tc>
          <w:tcPr>
            <w:tcW w:w="5470" w:type="dxa"/>
          </w:tcPr>
          <w:p w:rsidR="00531683" w:rsidRDefault="00E24971" w:rsidP="00531683">
            <w:pPr>
              <w:rPr>
                <w:rFonts w:ascii="Verdana" w:hAnsi="Verdana"/>
                <w:sz w:val="18"/>
                <w:szCs w:val="18"/>
              </w:rPr>
            </w:pPr>
            <w:r>
              <w:rPr>
                <w:rFonts w:ascii="Verdana" w:hAnsi="Verdana"/>
                <w:sz w:val="18"/>
                <w:szCs w:val="18"/>
              </w:rPr>
              <w:t xml:space="preserve">All equipment is annually PAT tested. </w:t>
            </w:r>
          </w:p>
          <w:p w:rsidR="00E24971" w:rsidRDefault="00E24971" w:rsidP="00E24971">
            <w:pPr>
              <w:pStyle w:val="Standard"/>
              <w:jc w:val="both"/>
              <w:rPr>
                <w:rFonts w:ascii="Calibri" w:hAnsi="Calibri" w:cs="Calibri"/>
                <w:sz w:val="22"/>
                <w:szCs w:val="22"/>
              </w:rPr>
            </w:pPr>
            <w:r>
              <w:rPr>
                <w:rFonts w:ascii="Calibri" w:hAnsi="Calibri" w:cs="Calibri"/>
                <w:sz w:val="22"/>
                <w:szCs w:val="22"/>
              </w:rPr>
              <w:t xml:space="preserve">Users are strongly encouraged to visually inspect all equipment before use and report any damage. </w:t>
            </w:r>
          </w:p>
          <w:p w:rsidR="00E24971" w:rsidRDefault="00E24971" w:rsidP="00E24971">
            <w:pPr>
              <w:pStyle w:val="Standard"/>
              <w:jc w:val="both"/>
              <w:rPr>
                <w:rFonts w:ascii="Calibri" w:hAnsi="Calibri" w:cs="Calibri"/>
                <w:sz w:val="22"/>
                <w:szCs w:val="22"/>
              </w:rPr>
            </w:pPr>
            <w:r>
              <w:rPr>
                <w:rFonts w:ascii="Calibri" w:hAnsi="Calibri" w:cs="Calibri"/>
                <w:sz w:val="22"/>
                <w:szCs w:val="22"/>
              </w:rPr>
              <w:t xml:space="preserve">All sockets are RCD protected. </w:t>
            </w:r>
          </w:p>
          <w:p w:rsidR="00E24971" w:rsidRPr="003708A9" w:rsidRDefault="00E24971" w:rsidP="00531683">
            <w:pPr>
              <w:rPr>
                <w:rFonts w:ascii="Verdana" w:hAnsi="Verdana"/>
                <w:sz w:val="18"/>
                <w:szCs w:val="18"/>
              </w:rPr>
            </w:pPr>
          </w:p>
        </w:tc>
        <w:tc>
          <w:tcPr>
            <w:tcW w:w="2106" w:type="dxa"/>
          </w:tcPr>
          <w:p w:rsidR="00531683" w:rsidRPr="003708A9" w:rsidRDefault="00E24971" w:rsidP="00E24971">
            <w:pPr>
              <w:jc w:val="center"/>
              <w:rPr>
                <w:rFonts w:ascii="Verdana" w:hAnsi="Verdana"/>
                <w:sz w:val="18"/>
                <w:szCs w:val="18"/>
              </w:rPr>
            </w:pPr>
            <w:r>
              <w:rPr>
                <w:rFonts w:ascii="Verdana" w:hAnsi="Verdana"/>
                <w:sz w:val="18"/>
                <w:szCs w:val="18"/>
              </w:rPr>
              <w:t>Low</w:t>
            </w:r>
          </w:p>
        </w:tc>
        <w:tc>
          <w:tcPr>
            <w:tcW w:w="984" w:type="dxa"/>
          </w:tcPr>
          <w:p w:rsidR="00531683" w:rsidRPr="003708A9" w:rsidRDefault="00E24971" w:rsidP="00531683">
            <w:pPr>
              <w:jc w:val="center"/>
              <w:rPr>
                <w:rFonts w:ascii="Verdana" w:hAnsi="Verdana"/>
                <w:sz w:val="18"/>
                <w:szCs w:val="18"/>
              </w:rPr>
            </w:pPr>
            <w:r>
              <w:rPr>
                <w:rFonts w:ascii="Verdana" w:hAnsi="Verdana"/>
                <w:sz w:val="18"/>
                <w:szCs w:val="18"/>
              </w:rPr>
              <w:t xml:space="preserve">A </w:t>
            </w:r>
          </w:p>
        </w:tc>
      </w:tr>
      <w:tr w:rsidR="00531683" w:rsidRPr="003708A9" w:rsidTr="007478B9">
        <w:trPr>
          <w:cantSplit/>
          <w:jc w:val="center"/>
        </w:trPr>
        <w:tc>
          <w:tcPr>
            <w:tcW w:w="1936" w:type="dxa"/>
            <w:tcBorders>
              <w:bottom w:val="nil"/>
            </w:tcBorders>
          </w:tcPr>
          <w:p w:rsidR="00531683" w:rsidRPr="003708A9" w:rsidRDefault="00E24971" w:rsidP="00531683">
            <w:pPr>
              <w:rPr>
                <w:rFonts w:ascii="Verdana" w:hAnsi="Verdana"/>
                <w:sz w:val="18"/>
                <w:szCs w:val="18"/>
              </w:rPr>
            </w:pPr>
            <w:r>
              <w:rPr>
                <w:rFonts w:ascii="Verdana" w:hAnsi="Verdana"/>
                <w:sz w:val="18"/>
                <w:szCs w:val="18"/>
              </w:rPr>
              <w:t xml:space="preserve">Defrosting / cleaning cryostat </w:t>
            </w:r>
          </w:p>
          <w:p w:rsidR="00531683" w:rsidRPr="003708A9" w:rsidRDefault="00531683" w:rsidP="00531683">
            <w:pPr>
              <w:rPr>
                <w:rFonts w:ascii="Verdana" w:hAnsi="Verdana"/>
                <w:sz w:val="18"/>
                <w:szCs w:val="18"/>
              </w:rPr>
            </w:pPr>
          </w:p>
        </w:tc>
        <w:tc>
          <w:tcPr>
            <w:tcW w:w="1734" w:type="dxa"/>
            <w:tcBorders>
              <w:bottom w:val="nil"/>
            </w:tcBorders>
          </w:tcPr>
          <w:p w:rsidR="00531683" w:rsidRPr="003708A9" w:rsidRDefault="00E24971" w:rsidP="00531683">
            <w:pPr>
              <w:rPr>
                <w:rFonts w:ascii="Verdana" w:hAnsi="Verdana"/>
                <w:sz w:val="18"/>
                <w:szCs w:val="18"/>
              </w:rPr>
            </w:pPr>
            <w:r>
              <w:rPr>
                <w:rFonts w:ascii="Verdana" w:hAnsi="Verdana"/>
                <w:sz w:val="18"/>
                <w:szCs w:val="18"/>
              </w:rPr>
              <w:t xml:space="preserve">Sharp blade </w:t>
            </w:r>
          </w:p>
        </w:tc>
        <w:tc>
          <w:tcPr>
            <w:tcW w:w="1945" w:type="dxa"/>
            <w:tcBorders>
              <w:bottom w:val="nil"/>
            </w:tcBorders>
          </w:tcPr>
          <w:p w:rsidR="00531683" w:rsidRPr="003708A9" w:rsidRDefault="00E24971" w:rsidP="00531683">
            <w:pPr>
              <w:rPr>
                <w:rFonts w:ascii="Verdana" w:hAnsi="Verdana"/>
                <w:sz w:val="18"/>
                <w:szCs w:val="18"/>
              </w:rPr>
            </w:pPr>
            <w:r>
              <w:rPr>
                <w:rFonts w:ascii="Verdana" w:hAnsi="Verdana"/>
                <w:sz w:val="18"/>
                <w:szCs w:val="18"/>
              </w:rPr>
              <w:t>User – serious cuts</w:t>
            </w:r>
          </w:p>
        </w:tc>
        <w:tc>
          <w:tcPr>
            <w:tcW w:w="5470" w:type="dxa"/>
            <w:tcBorders>
              <w:bottom w:val="nil"/>
            </w:tcBorders>
          </w:tcPr>
          <w:p w:rsidR="00E24971" w:rsidRPr="00C043FC" w:rsidRDefault="00E24971" w:rsidP="00E24971">
            <w:pPr>
              <w:rPr>
                <w:rFonts w:ascii="Verdana" w:hAnsi="Verdana"/>
                <w:sz w:val="18"/>
                <w:szCs w:val="18"/>
              </w:rPr>
            </w:pPr>
            <w:r w:rsidRPr="00C043FC">
              <w:rPr>
                <w:rFonts w:ascii="Verdana" w:hAnsi="Verdana"/>
                <w:sz w:val="18"/>
                <w:szCs w:val="18"/>
              </w:rPr>
              <w:t xml:space="preserve">All users are trained in the first aid procedures relating to cuts and serious cuts, have access to a first aid box and access to a first aider. </w:t>
            </w:r>
          </w:p>
          <w:p w:rsidR="00E24971" w:rsidRPr="00C043FC" w:rsidRDefault="00E24971" w:rsidP="00E24971">
            <w:pPr>
              <w:rPr>
                <w:rFonts w:ascii="Verdana" w:hAnsi="Verdana"/>
                <w:sz w:val="18"/>
                <w:szCs w:val="18"/>
              </w:rPr>
            </w:pPr>
          </w:p>
          <w:p w:rsidR="00E24971" w:rsidRPr="00C043FC" w:rsidRDefault="00E24971" w:rsidP="00E24971">
            <w:pPr>
              <w:rPr>
                <w:rFonts w:ascii="Verdana" w:hAnsi="Verdana"/>
                <w:sz w:val="18"/>
                <w:szCs w:val="18"/>
              </w:rPr>
            </w:pPr>
            <w:r w:rsidRPr="00C043FC">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E24971" w:rsidRPr="00C043FC" w:rsidRDefault="00E24971" w:rsidP="00E24971">
            <w:pPr>
              <w:rPr>
                <w:rFonts w:ascii="Verdana" w:hAnsi="Verdana"/>
                <w:sz w:val="18"/>
                <w:szCs w:val="18"/>
              </w:rPr>
            </w:pPr>
            <w:r w:rsidRPr="00C043FC">
              <w:rPr>
                <w:rFonts w:ascii="Verdana" w:hAnsi="Verdana"/>
                <w:sz w:val="18"/>
                <w:szCs w:val="18"/>
              </w:rPr>
              <w:t xml:space="preserve">EN ISO 21420:2020 </w:t>
            </w:r>
          </w:p>
          <w:p w:rsidR="00531683" w:rsidRDefault="00E24971" w:rsidP="00E24971">
            <w:pPr>
              <w:rPr>
                <w:rFonts w:ascii="Verdana" w:hAnsi="Verdana"/>
                <w:sz w:val="18"/>
                <w:szCs w:val="18"/>
              </w:rPr>
            </w:pPr>
            <w:r w:rsidRPr="00C043FC">
              <w:rPr>
                <w:rFonts w:ascii="Verdana" w:hAnsi="Verdana"/>
                <w:sz w:val="18"/>
                <w:szCs w:val="18"/>
              </w:rPr>
              <w:t xml:space="preserve">EN338:2016 XX4XB   </w:t>
            </w:r>
            <w:r>
              <w:rPr>
                <w:rFonts w:ascii="Verdana" w:hAnsi="Verdana"/>
                <w:sz w:val="18"/>
                <w:szCs w:val="18"/>
              </w:rPr>
              <w:t xml:space="preserve"> </w:t>
            </w:r>
          </w:p>
          <w:p w:rsidR="00E24971" w:rsidRDefault="00E24971" w:rsidP="00E24971">
            <w:pPr>
              <w:rPr>
                <w:rFonts w:ascii="Verdana" w:hAnsi="Verdana"/>
                <w:sz w:val="18"/>
                <w:szCs w:val="18"/>
              </w:rPr>
            </w:pPr>
          </w:p>
          <w:p w:rsidR="00E24971" w:rsidRDefault="00E24971" w:rsidP="00E24971">
            <w:pPr>
              <w:rPr>
                <w:rFonts w:ascii="Verdana" w:hAnsi="Verdana"/>
                <w:sz w:val="18"/>
                <w:szCs w:val="18"/>
              </w:rPr>
            </w:pPr>
          </w:p>
          <w:p w:rsidR="00E24971" w:rsidRDefault="00E24971" w:rsidP="00E24971">
            <w:pPr>
              <w:rPr>
                <w:rFonts w:ascii="Verdana" w:hAnsi="Verdana"/>
                <w:sz w:val="18"/>
                <w:szCs w:val="18"/>
              </w:rPr>
            </w:pPr>
            <w:r>
              <w:rPr>
                <w:rFonts w:ascii="Verdana" w:hAnsi="Verdana"/>
                <w:sz w:val="18"/>
                <w:szCs w:val="18"/>
              </w:rPr>
              <w:t xml:space="preserve">Before cleaning </w:t>
            </w:r>
            <w:r w:rsidRPr="00E24971">
              <w:rPr>
                <w:rFonts w:ascii="Verdana" w:hAnsi="Verdana"/>
                <w:sz w:val="18"/>
                <w:szCs w:val="18"/>
              </w:rPr>
              <w:t xml:space="preserve">blade and/or blade holder </w:t>
            </w:r>
            <w:r w:rsidR="007478B9">
              <w:rPr>
                <w:rFonts w:ascii="Verdana" w:hAnsi="Verdana"/>
                <w:sz w:val="18"/>
                <w:szCs w:val="18"/>
              </w:rPr>
              <w:t xml:space="preserve">are removed </w:t>
            </w:r>
            <w:r w:rsidRPr="00E24971">
              <w:rPr>
                <w:rFonts w:ascii="Verdana" w:hAnsi="Verdana"/>
                <w:sz w:val="18"/>
                <w:szCs w:val="18"/>
              </w:rPr>
              <w:t>to minimise risk of cuts</w:t>
            </w:r>
            <w:r w:rsidR="007478B9">
              <w:rPr>
                <w:rFonts w:ascii="Verdana" w:hAnsi="Verdana"/>
                <w:sz w:val="18"/>
                <w:szCs w:val="18"/>
              </w:rPr>
              <w:t xml:space="preserve">. </w:t>
            </w:r>
            <w:r>
              <w:rPr>
                <w:rFonts w:ascii="Verdana" w:hAnsi="Verdana"/>
                <w:sz w:val="18"/>
                <w:szCs w:val="18"/>
              </w:rPr>
              <w:t xml:space="preserve"> </w:t>
            </w:r>
          </w:p>
          <w:p w:rsidR="00E24971" w:rsidRPr="003708A9" w:rsidRDefault="00E24971" w:rsidP="00E24971">
            <w:pPr>
              <w:rPr>
                <w:rFonts w:ascii="Verdana" w:hAnsi="Verdana"/>
                <w:sz w:val="18"/>
                <w:szCs w:val="18"/>
              </w:rPr>
            </w:pPr>
          </w:p>
        </w:tc>
        <w:tc>
          <w:tcPr>
            <w:tcW w:w="2106" w:type="dxa"/>
            <w:tcBorders>
              <w:bottom w:val="nil"/>
            </w:tcBorders>
          </w:tcPr>
          <w:p w:rsidR="00531683" w:rsidRPr="003708A9" w:rsidRDefault="00E24971" w:rsidP="00531683">
            <w:pPr>
              <w:rPr>
                <w:rFonts w:ascii="Verdana" w:hAnsi="Verdana"/>
                <w:sz w:val="18"/>
                <w:szCs w:val="18"/>
              </w:rPr>
            </w:pPr>
            <w:r>
              <w:rPr>
                <w:rFonts w:ascii="Verdana" w:hAnsi="Verdana"/>
                <w:sz w:val="18"/>
                <w:szCs w:val="18"/>
              </w:rPr>
              <w:t xml:space="preserve">Low </w:t>
            </w:r>
          </w:p>
        </w:tc>
        <w:tc>
          <w:tcPr>
            <w:tcW w:w="984" w:type="dxa"/>
            <w:tcBorders>
              <w:bottom w:val="nil"/>
            </w:tcBorders>
          </w:tcPr>
          <w:p w:rsidR="00531683" w:rsidRPr="003708A9" w:rsidRDefault="00E24971" w:rsidP="00531683">
            <w:pPr>
              <w:jc w:val="center"/>
              <w:rPr>
                <w:rFonts w:ascii="Verdana" w:hAnsi="Verdana"/>
                <w:sz w:val="18"/>
                <w:szCs w:val="18"/>
              </w:rPr>
            </w:pPr>
            <w:r>
              <w:rPr>
                <w:rFonts w:ascii="Verdana" w:hAnsi="Verdana"/>
                <w:sz w:val="18"/>
                <w:szCs w:val="18"/>
              </w:rPr>
              <w:t xml:space="preserve">A </w:t>
            </w:r>
          </w:p>
        </w:tc>
      </w:tr>
      <w:tr w:rsidR="00E24971" w:rsidRPr="003708A9" w:rsidTr="007478B9">
        <w:trPr>
          <w:cantSplit/>
          <w:jc w:val="center"/>
        </w:trPr>
        <w:tc>
          <w:tcPr>
            <w:tcW w:w="1936" w:type="dxa"/>
            <w:tcBorders>
              <w:top w:val="nil"/>
              <w:bottom w:val="nil"/>
            </w:tcBorders>
          </w:tcPr>
          <w:p w:rsidR="00E24971" w:rsidRPr="003708A9" w:rsidRDefault="00E24971" w:rsidP="00531683">
            <w:pPr>
              <w:rPr>
                <w:rFonts w:ascii="Verdana" w:hAnsi="Verdana"/>
                <w:sz w:val="18"/>
                <w:szCs w:val="18"/>
              </w:rPr>
            </w:pPr>
          </w:p>
        </w:tc>
        <w:tc>
          <w:tcPr>
            <w:tcW w:w="1734" w:type="dxa"/>
            <w:tcBorders>
              <w:top w:val="nil"/>
              <w:bottom w:val="nil"/>
            </w:tcBorders>
          </w:tcPr>
          <w:p w:rsidR="007478B9" w:rsidRDefault="007478B9" w:rsidP="007478B9">
            <w:pPr>
              <w:pStyle w:val="Standard"/>
              <w:rPr>
                <w:rFonts w:ascii="Calibri" w:hAnsi="Calibri" w:cs="Calibri"/>
                <w:sz w:val="22"/>
                <w:szCs w:val="22"/>
              </w:rPr>
            </w:pPr>
            <w:r>
              <w:rPr>
                <w:rFonts w:ascii="Calibri" w:hAnsi="Calibri" w:cs="Calibri"/>
                <w:sz w:val="22"/>
                <w:szCs w:val="22"/>
              </w:rPr>
              <w:t>Cold chamber temperatures</w:t>
            </w:r>
          </w:p>
          <w:p w:rsidR="00E24971" w:rsidRPr="003708A9" w:rsidRDefault="00E24971" w:rsidP="00531683">
            <w:pPr>
              <w:rPr>
                <w:rFonts w:ascii="Verdana" w:hAnsi="Verdana"/>
                <w:sz w:val="18"/>
                <w:szCs w:val="18"/>
              </w:rPr>
            </w:pPr>
          </w:p>
        </w:tc>
        <w:tc>
          <w:tcPr>
            <w:tcW w:w="1945" w:type="dxa"/>
            <w:tcBorders>
              <w:top w:val="nil"/>
              <w:bottom w:val="nil"/>
            </w:tcBorders>
          </w:tcPr>
          <w:p w:rsidR="00E24971" w:rsidRPr="003708A9" w:rsidRDefault="007478B9" w:rsidP="00531683">
            <w:pPr>
              <w:rPr>
                <w:rFonts w:ascii="Verdana" w:hAnsi="Verdana"/>
                <w:sz w:val="18"/>
                <w:szCs w:val="18"/>
              </w:rPr>
            </w:pPr>
            <w:r>
              <w:rPr>
                <w:rFonts w:ascii="Verdana" w:hAnsi="Verdana"/>
                <w:sz w:val="18"/>
                <w:szCs w:val="18"/>
              </w:rPr>
              <w:t xml:space="preserve">User – frost burns </w:t>
            </w:r>
          </w:p>
        </w:tc>
        <w:tc>
          <w:tcPr>
            <w:tcW w:w="5470" w:type="dxa"/>
            <w:tcBorders>
              <w:top w:val="nil"/>
              <w:bottom w:val="nil"/>
            </w:tcBorders>
          </w:tcPr>
          <w:p w:rsidR="007478B9" w:rsidRPr="007478B9" w:rsidRDefault="007478B9" w:rsidP="007478B9">
            <w:pPr>
              <w:rPr>
                <w:rFonts w:ascii="Verdana" w:hAnsi="Verdana" w:cs="Calibri"/>
                <w:sz w:val="18"/>
                <w:szCs w:val="18"/>
              </w:rPr>
            </w:pPr>
            <w:r>
              <w:rPr>
                <w:rFonts w:ascii="Verdana" w:hAnsi="Verdana" w:cs="Calibri"/>
                <w:sz w:val="18"/>
                <w:szCs w:val="18"/>
              </w:rPr>
              <w:t xml:space="preserve">The cryostat chamber is allowed to come up to room temperature before defrosting / cleaning. </w:t>
            </w:r>
          </w:p>
        </w:tc>
        <w:tc>
          <w:tcPr>
            <w:tcW w:w="2106" w:type="dxa"/>
            <w:tcBorders>
              <w:top w:val="nil"/>
              <w:bottom w:val="nil"/>
            </w:tcBorders>
          </w:tcPr>
          <w:p w:rsidR="00E24971" w:rsidRPr="003708A9" w:rsidRDefault="00E24971" w:rsidP="00531683">
            <w:pPr>
              <w:rPr>
                <w:rFonts w:ascii="Verdana" w:hAnsi="Verdana"/>
                <w:sz w:val="18"/>
                <w:szCs w:val="18"/>
              </w:rPr>
            </w:pPr>
          </w:p>
        </w:tc>
        <w:tc>
          <w:tcPr>
            <w:tcW w:w="984" w:type="dxa"/>
            <w:tcBorders>
              <w:top w:val="nil"/>
              <w:bottom w:val="nil"/>
            </w:tcBorders>
          </w:tcPr>
          <w:p w:rsidR="00E24971" w:rsidRPr="003708A9" w:rsidRDefault="00E24971" w:rsidP="00531683">
            <w:pPr>
              <w:jc w:val="center"/>
              <w:rPr>
                <w:rFonts w:ascii="Verdana" w:hAnsi="Verdana"/>
                <w:sz w:val="18"/>
                <w:szCs w:val="18"/>
              </w:rPr>
            </w:pPr>
          </w:p>
        </w:tc>
      </w:tr>
      <w:tr w:rsidR="00E24971" w:rsidRPr="003708A9" w:rsidTr="007478B9">
        <w:trPr>
          <w:jc w:val="center"/>
        </w:trPr>
        <w:tc>
          <w:tcPr>
            <w:tcW w:w="1936" w:type="dxa"/>
            <w:tcBorders>
              <w:top w:val="nil"/>
            </w:tcBorders>
          </w:tcPr>
          <w:p w:rsidR="00E24971" w:rsidRPr="003708A9" w:rsidRDefault="00E24971" w:rsidP="00531683">
            <w:pPr>
              <w:rPr>
                <w:rFonts w:ascii="Verdana" w:hAnsi="Verdana"/>
                <w:sz w:val="18"/>
                <w:szCs w:val="18"/>
              </w:rPr>
            </w:pPr>
          </w:p>
        </w:tc>
        <w:tc>
          <w:tcPr>
            <w:tcW w:w="1734" w:type="dxa"/>
            <w:tcBorders>
              <w:top w:val="nil"/>
            </w:tcBorders>
          </w:tcPr>
          <w:p w:rsidR="007478B9" w:rsidRDefault="007478B9" w:rsidP="007478B9">
            <w:pPr>
              <w:pStyle w:val="Standard"/>
              <w:rPr>
                <w:rFonts w:ascii="Calibri" w:hAnsi="Calibri" w:cs="Calibri"/>
                <w:sz w:val="22"/>
                <w:szCs w:val="22"/>
              </w:rPr>
            </w:pPr>
            <w:r>
              <w:rPr>
                <w:rFonts w:ascii="Calibri" w:hAnsi="Calibri" w:cs="Calibri"/>
                <w:sz w:val="22"/>
                <w:szCs w:val="22"/>
              </w:rPr>
              <w:t>Contaminated equipment</w:t>
            </w:r>
          </w:p>
          <w:p w:rsidR="00E24971" w:rsidRPr="003708A9" w:rsidRDefault="00E24971" w:rsidP="00531683">
            <w:pPr>
              <w:rPr>
                <w:rFonts w:ascii="Verdana" w:hAnsi="Verdana"/>
                <w:sz w:val="18"/>
                <w:szCs w:val="18"/>
              </w:rPr>
            </w:pPr>
          </w:p>
        </w:tc>
        <w:tc>
          <w:tcPr>
            <w:tcW w:w="1945" w:type="dxa"/>
            <w:tcBorders>
              <w:top w:val="nil"/>
            </w:tcBorders>
          </w:tcPr>
          <w:p w:rsidR="00E24971" w:rsidRPr="003708A9" w:rsidRDefault="007478B9" w:rsidP="00531683">
            <w:pPr>
              <w:rPr>
                <w:rFonts w:ascii="Verdana" w:hAnsi="Verdana"/>
                <w:sz w:val="18"/>
                <w:szCs w:val="18"/>
              </w:rPr>
            </w:pPr>
            <w:r>
              <w:rPr>
                <w:rFonts w:ascii="Verdana" w:hAnsi="Verdana"/>
                <w:sz w:val="18"/>
                <w:szCs w:val="18"/>
              </w:rPr>
              <w:t xml:space="preserve">User – potential exposure to biological agents. </w:t>
            </w:r>
          </w:p>
        </w:tc>
        <w:tc>
          <w:tcPr>
            <w:tcW w:w="5470" w:type="dxa"/>
            <w:tcBorders>
              <w:top w:val="nil"/>
            </w:tcBorders>
          </w:tcPr>
          <w:p w:rsidR="00E24971" w:rsidRDefault="007478B9" w:rsidP="00531683">
            <w:pPr>
              <w:rPr>
                <w:rFonts w:ascii="Verdana" w:hAnsi="Verdana"/>
                <w:sz w:val="18"/>
                <w:szCs w:val="18"/>
              </w:rPr>
            </w:pPr>
            <w:r>
              <w:rPr>
                <w:rFonts w:ascii="Verdana" w:hAnsi="Verdana"/>
                <w:sz w:val="18"/>
                <w:szCs w:val="18"/>
              </w:rPr>
              <w:t xml:space="preserve">A Howie neck lab coat and nitrile gloves are worn while cleaning. </w:t>
            </w:r>
          </w:p>
          <w:p w:rsidR="007478B9" w:rsidRDefault="007478B9" w:rsidP="00531683">
            <w:pPr>
              <w:rPr>
                <w:rFonts w:ascii="Verdana" w:hAnsi="Verdana"/>
                <w:sz w:val="18"/>
                <w:szCs w:val="18"/>
              </w:rPr>
            </w:pPr>
          </w:p>
          <w:p w:rsidR="007478B9" w:rsidRDefault="007478B9" w:rsidP="007478B9">
            <w:pPr>
              <w:rPr>
                <w:rFonts w:ascii="Verdana" w:hAnsi="Verdana"/>
                <w:sz w:val="18"/>
                <w:szCs w:val="18"/>
              </w:rPr>
            </w:pPr>
            <w:r w:rsidRPr="007478B9">
              <w:rPr>
                <w:rFonts w:ascii="Verdana" w:hAnsi="Verdana"/>
                <w:sz w:val="18"/>
                <w:szCs w:val="18"/>
              </w:rPr>
              <w:t xml:space="preserve">Cryostat chamber and microtome </w:t>
            </w:r>
            <w:r>
              <w:rPr>
                <w:rFonts w:ascii="Verdana" w:hAnsi="Verdana"/>
                <w:sz w:val="18"/>
                <w:szCs w:val="18"/>
              </w:rPr>
              <w:t>are</w:t>
            </w:r>
            <w:r w:rsidRPr="007478B9">
              <w:rPr>
                <w:rFonts w:ascii="Verdana" w:hAnsi="Verdana"/>
                <w:sz w:val="18"/>
                <w:szCs w:val="18"/>
              </w:rPr>
              <w:t xml:space="preserve"> be wiped down with Leica’s </w:t>
            </w:r>
            <w:proofErr w:type="spellStart"/>
            <w:r w:rsidRPr="007478B9">
              <w:rPr>
                <w:rFonts w:ascii="Verdana" w:hAnsi="Verdana"/>
                <w:sz w:val="18"/>
                <w:szCs w:val="18"/>
              </w:rPr>
              <w:t>cryofect</w:t>
            </w:r>
            <w:proofErr w:type="spellEnd"/>
            <w:r>
              <w:rPr>
                <w:rFonts w:ascii="Verdana" w:hAnsi="Verdana"/>
                <w:sz w:val="18"/>
                <w:szCs w:val="18"/>
              </w:rPr>
              <w:t xml:space="preserve"> (on a blue paper towel </w:t>
            </w:r>
            <w:r w:rsidR="007E457E">
              <w:rPr>
                <w:rFonts w:ascii="Verdana" w:hAnsi="Verdana"/>
                <w:sz w:val="18"/>
                <w:szCs w:val="18"/>
              </w:rPr>
              <w:t xml:space="preserve">(or equivalent) </w:t>
            </w:r>
            <w:r>
              <w:rPr>
                <w:rFonts w:ascii="Verdana" w:hAnsi="Verdana"/>
                <w:sz w:val="18"/>
                <w:szCs w:val="18"/>
              </w:rPr>
              <w:t>– never sprayed).</w:t>
            </w:r>
          </w:p>
          <w:p w:rsidR="007478B9" w:rsidRDefault="007478B9" w:rsidP="007478B9">
            <w:pPr>
              <w:rPr>
                <w:rFonts w:ascii="Verdana" w:hAnsi="Verdana"/>
                <w:sz w:val="18"/>
                <w:szCs w:val="18"/>
              </w:rPr>
            </w:pPr>
          </w:p>
          <w:p w:rsidR="007478B9" w:rsidRPr="003708A9" w:rsidRDefault="007478B9" w:rsidP="007E457E">
            <w:pPr>
              <w:rPr>
                <w:rFonts w:ascii="Verdana" w:hAnsi="Verdana"/>
                <w:sz w:val="18"/>
                <w:szCs w:val="18"/>
              </w:rPr>
            </w:pPr>
            <w:r>
              <w:rPr>
                <w:rFonts w:ascii="Verdana" w:hAnsi="Verdana"/>
                <w:sz w:val="18"/>
                <w:szCs w:val="18"/>
              </w:rPr>
              <w:t xml:space="preserve">The </w:t>
            </w:r>
            <w:r w:rsidRPr="007478B9">
              <w:rPr>
                <w:rFonts w:ascii="Verdana" w:hAnsi="Verdana"/>
                <w:sz w:val="18"/>
                <w:szCs w:val="18"/>
              </w:rPr>
              <w:t xml:space="preserve">microtome parts </w:t>
            </w:r>
            <w:r>
              <w:rPr>
                <w:rFonts w:ascii="Verdana" w:hAnsi="Verdana"/>
                <w:sz w:val="18"/>
                <w:szCs w:val="18"/>
              </w:rPr>
              <w:t xml:space="preserve">are wiped down </w:t>
            </w:r>
            <w:r w:rsidRPr="007478B9">
              <w:rPr>
                <w:rFonts w:ascii="Verdana" w:hAnsi="Verdana"/>
                <w:sz w:val="18"/>
                <w:szCs w:val="18"/>
              </w:rPr>
              <w:t xml:space="preserve">with </w:t>
            </w:r>
            <w:r w:rsidR="007E457E">
              <w:rPr>
                <w:rFonts w:ascii="Verdana" w:hAnsi="Verdana"/>
                <w:sz w:val="18"/>
                <w:szCs w:val="18"/>
              </w:rPr>
              <w:t xml:space="preserve">an appropriate solvent </w:t>
            </w:r>
            <w:r w:rsidRPr="007478B9">
              <w:rPr>
                <w:rFonts w:ascii="Verdana" w:hAnsi="Verdana"/>
                <w:sz w:val="18"/>
                <w:szCs w:val="18"/>
              </w:rPr>
              <w:t xml:space="preserve">in </w:t>
            </w:r>
            <w:r>
              <w:rPr>
                <w:rFonts w:ascii="Verdana" w:hAnsi="Verdana"/>
                <w:sz w:val="18"/>
                <w:szCs w:val="18"/>
              </w:rPr>
              <w:t xml:space="preserve">a </w:t>
            </w:r>
            <w:r w:rsidRPr="007478B9">
              <w:rPr>
                <w:rFonts w:ascii="Verdana" w:hAnsi="Verdana"/>
                <w:sz w:val="18"/>
                <w:szCs w:val="18"/>
              </w:rPr>
              <w:t>fume hood and completely dry before re-assembly</w:t>
            </w:r>
            <w:r>
              <w:rPr>
                <w:rFonts w:ascii="Verdana" w:hAnsi="Verdana"/>
                <w:sz w:val="18"/>
                <w:szCs w:val="18"/>
              </w:rPr>
              <w:t xml:space="preserve">. </w:t>
            </w:r>
          </w:p>
        </w:tc>
        <w:tc>
          <w:tcPr>
            <w:tcW w:w="2106" w:type="dxa"/>
            <w:tcBorders>
              <w:top w:val="nil"/>
            </w:tcBorders>
          </w:tcPr>
          <w:p w:rsidR="00E24971" w:rsidRPr="003708A9" w:rsidRDefault="00E24971" w:rsidP="00531683">
            <w:pPr>
              <w:rPr>
                <w:rFonts w:ascii="Verdana" w:hAnsi="Verdana"/>
                <w:sz w:val="18"/>
                <w:szCs w:val="18"/>
              </w:rPr>
            </w:pPr>
          </w:p>
        </w:tc>
        <w:tc>
          <w:tcPr>
            <w:tcW w:w="984" w:type="dxa"/>
            <w:tcBorders>
              <w:top w:val="nil"/>
            </w:tcBorders>
          </w:tcPr>
          <w:p w:rsidR="00E24971" w:rsidRPr="003708A9" w:rsidRDefault="00E24971" w:rsidP="00531683">
            <w:pPr>
              <w:jc w:val="center"/>
              <w:rPr>
                <w:rFonts w:ascii="Verdana" w:hAnsi="Verdana"/>
                <w:sz w:val="18"/>
                <w:szCs w:val="18"/>
              </w:rPr>
            </w:pPr>
          </w:p>
        </w:tc>
      </w:tr>
      <w:tr w:rsidR="00E24971" w:rsidRPr="003708A9" w:rsidTr="007478B9">
        <w:trPr>
          <w:jc w:val="center"/>
        </w:trPr>
        <w:tc>
          <w:tcPr>
            <w:tcW w:w="1936" w:type="dxa"/>
          </w:tcPr>
          <w:p w:rsidR="00E24971" w:rsidRPr="003708A9" w:rsidRDefault="00E24971" w:rsidP="00531683">
            <w:pPr>
              <w:rPr>
                <w:rFonts w:ascii="Verdana" w:hAnsi="Verdana"/>
                <w:sz w:val="18"/>
                <w:szCs w:val="18"/>
              </w:rPr>
            </w:pPr>
          </w:p>
        </w:tc>
        <w:tc>
          <w:tcPr>
            <w:tcW w:w="1734" w:type="dxa"/>
          </w:tcPr>
          <w:p w:rsidR="007478B9" w:rsidRDefault="007478B9" w:rsidP="007478B9">
            <w:pPr>
              <w:pStyle w:val="Standard"/>
              <w:rPr>
                <w:rFonts w:ascii="Calibri" w:hAnsi="Calibri" w:cs="Calibri"/>
                <w:sz w:val="22"/>
                <w:szCs w:val="22"/>
              </w:rPr>
            </w:pPr>
            <w:r>
              <w:rPr>
                <w:rFonts w:ascii="Calibri" w:hAnsi="Calibri" w:cs="Calibri"/>
                <w:sz w:val="22"/>
                <w:szCs w:val="22"/>
              </w:rPr>
              <w:t>Lifting/dropping heavy equipment</w:t>
            </w:r>
          </w:p>
          <w:p w:rsidR="00E24971" w:rsidRPr="003708A9" w:rsidRDefault="00E24971" w:rsidP="00531683">
            <w:pPr>
              <w:rPr>
                <w:rFonts w:ascii="Verdana" w:hAnsi="Verdana"/>
                <w:sz w:val="18"/>
                <w:szCs w:val="18"/>
              </w:rPr>
            </w:pPr>
          </w:p>
        </w:tc>
        <w:tc>
          <w:tcPr>
            <w:tcW w:w="1945" w:type="dxa"/>
          </w:tcPr>
          <w:p w:rsidR="00E24971" w:rsidRPr="003708A9" w:rsidRDefault="007478B9" w:rsidP="00531683">
            <w:pPr>
              <w:rPr>
                <w:rFonts w:ascii="Verdana" w:hAnsi="Verdana"/>
                <w:sz w:val="18"/>
                <w:szCs w:val="18"/>
              </w:rPr>
            </w:pPr>
            <w:r>
              <w:rPr>
                <w:rFonts w:ascii="Verdana" w:hAnsi="Verdana"/>
                <w:sz w:val="18"/>
                <w:szCs w:val="18"/>
              </w:rPr>
              <w:t xml:space="preserve">User – manual handling injuries. </w:t>
            </w:r>
          </w:p>
        </w:tc>
        <w:tc>
          <w:tcPr>
            <w:tcW w:w="5470" w:type="dxa"/>
          </w:tcPr>
          <w:p w:rsidR="00E24971" w:rsidRPr="003708A9" w:rsidRDefault="007478B9" w:rsidP="00531683">
            <w:pPr>
              <w:rPr>
                <w:rFonts w:ascii="Verdana" w:hAnsi="Verdana"/>
                <w:sz w:val="18"/>
                <w:szCs w:val="18"/>
              </w:rPr>
            </w:pPr>
            <w:r>
              <w:rPr>
                <w:rFonts w:ascii="Verdana" w:hAnsi="Verdana"/>
                <w:sz w:val="18"/>
                <w:szCs w:val="18"/>
              </w:rPr>
              <w:t xml:space="preserve">Surfaces are wiped down before use to minimise risk of slipping. </w:t>
            </w:r>
          </w:p>
        </w:tc>
        <w:tc>
          <w:tcPr>
            <w:tcW w:w="2106" w:type="dxa"/>
          </w:tcPr>
          <w:p w:rsidR="00E24971" w:rsidRPr="003708A9" w:rsidRDefault="00E24971" w:rsidP="00531683">
            <w:pPr>
              <w:rPr>
                <w:rFonts w:ascii="Verdana" w:hAnsi="Verdana"/>
                <w:sz w:val="18"/>
                <w:szCs w:val="18"/>
              </w:rPr>
            </w:pPr>
          </w:p>
        </w:tc>
        <w:tc>
          <w:tcPr>
            <w:tcW w:w="984" w:type="dxa"/>
          </w:tcPr>
          <w:p w:rsidR="00E24971" w:rsidRPr="003708A9" w:rsidRDefault="00E24971" w:rsidP="00531683">
            <w:pPr>
              <w:jc w:val="center"/>
              <w:rPr>
                <w:rFonts w:ascii="Verdana" w:hAnsi="Verdana"/>
                <w:sz w:val="18"/>
                <w:szCs w:val="18"/>
              </w:rPr>
            </w:pPr>
          </w:p>
        </w:tc>
      </w:tr>
      <w:tr w:rsidR="00E24971" w:rsidRPr="003708A9" w:rsidTr="00531683">
        <w:trPr>
          <w:cantSplit/>
          <w:jc w:val="center"/>
        </w:trPr>
        <w:tc>
          <w:tcPr>
            <w:tcW w:w="1936" w:type="dxa"/>
          </w:tcPr>
          <w:p w:rsidR="00E24971" w:rsidRDefault="007478B9" w:rsidP="00531683">
            <w:pPr>
              <w:rPr>
                <w:rFonts w:ascii="Verdana" w:hAnsi="Verdana"/>
                <w:sz w:val="18"/>
                <w:szCs w:val="18"/>
              </w:rPr>
            </w:pPr>
            <w:r>
              <w:rPr>
                <w:rFonts w:ascii="Verdana" w:hAnsi="Verdana"/>
                <w:sz w:val="18"/>
                <w:szCs w:val="18"/>
              </w:rPr>
              <w:t xml:space="preserve">Disinfecting cryostat and microtome. </w:t>
            </w:r>
          </w:p>
          <w:p w:rsidR="007478B9" w:rsidRDefault="007478B9" w:rsidP="00531683">
            <w:pPr>
              <w:rPr>
                <w:rFonts w:ascii="Verdana" w:hAnsi="Verdana"/>
                <w:sz w:val="18"/>
                <w:szCs w:val="18"/>
              </w:rPr>
            </w:pPr>
          </w:p>
          <w:p w:rsidR="007478B9" w:rsidRPr="003708A9" w:rsidRDefault="007478B9" w:rsidP="00531683">
            <w:pPr>
              <w:rPr>
                <w:rFonts w:ascii="Verdana" w:hAnsi="Verdana"/>
                <w:sz w:val="18"/>
                <w:szCs w:val="18"/>
              </w:rPr>
            </w:pPr>
          </w:p>
        </w:tc>
        <w:tc>
          <w:tcPr>
            <w:tcW w:w="1734" w:type="dxa"/>
          </w:tcPr>
          <w:p w:rsidR="00E24971" w:rsidRPr="003708A9" w:rsidRDefault="007478B9" w:rsidP="00531683">
            <w:pPr>
              <w:rPr>
                <w:rFonts w:ascii="Verdana" w:hAnsi="Verdana"/>
                <w:sz w:val="18"/>
                <w:szCs w:val="18"/>
              </w:rPr>
            </w:pPr>
            <w:r>
              <w:rPr>
                <w:rFonts w:ascii="Verdana" w:hAnsi="Verdana"/>
                <w:sz w:val="18"/>
                <w:szCs w:val="18"/>
              </w:rPr>
              <w:t xml:space="preserve">UVC </w:t>
            </w:r>
          </w:p>
        </w:tc>
        <w:tc>
          <w:tcPr>
            <w:tcW w:w="1945" w:type="dxa"/>
          </w:tcPr>
          <w:p w:rsidR="00E24971" w:rsidRPr="003708A9" w:rsidRDefault="007478B9" w:rsidP="00531683">
            <w:pPr>
              <w:rPr>
                <w:rFonts w:ascii="Verdana" w:hAnsi="Verdana"/>
                <w:sz w:val="18"/>
                <w:szCs w:val="18"/>
              </w:rPr>
            </w:pPr>
            <w:r>
              <w:rPr>
                <w:rFonts w:ascii="Verdana" w:hAnsi="Verdana"/>
                <w:sz w:val="18"/>
                <w:szCs w:val="18"/>
              </w:rPr>
              <w:t xml:space="preserve">User – can cause minor burns and redness to skin. </w:t>
            </w:r>
          </w:p>
        </w:tc>
        <w:tc>
          <w:tcPr>
            <w:tcW w:w="5470" w:type="dxa"/>
          </w:tcPr>
          <w:p w:rsidR="00E24971" w:rsidRPr="003708A9" w:rsidRDefault="007478B9" w:rsidP="00531683">
            <w:pPr>
              <w:rPr>
                <w:rFonts w:ascii="Verdana" w:hAnsi="Verdana"/>
                <w:sz w:val="18"/>
                <w:szCs w:val="18"/>
              </w:rPr>
            </w:pPr>
            <w:r w:rsidRPr="007478B9">
              <w:rPr>
                <w:rFonts w:ascii="Verdana" w:hAnsi="Verdana"/>
                <w:sz w:val="18"/>
                <w:szCs w:val="18"/>
              </w:rPr>
              <w:t>Sliding window is closed before UVC is activated.</w:t>
            </w:r>
          </w:p>
        </w:tc>
        <w:tc>
          <w:tcPr>
            <w:tcW w:w="2106" w:type="dxa"/>
          </w:tcPr>
          <w:p w:rsidR="00E24971" w:rsidRPr="003708A9" w:rsidRDefault="007478B9" w:rsidP="007478B9">
            <w:pPr>
              <w:jc w:val="center"/>
              <w:rPr>
                <w:rFonts w:ascii="Verdana" w:hAnsi="Verdana"/>
                <w:sz w:val="18"/>
                <w:szCs w:val="18"/>
              </w:rPr>
            </w:pPr>
            <w:r>
              <w:rPr>
                <w:rFonts w:ascii="Verdana" w:hAnsi="Verdana"/>
                <w:sz w:val="18"/>
                <w:szCs w:val="18"/>
              </w:rPr>
              <w:t>Low</w:t>
            </w:r>
          </w:p>
        </w:tc>
        <w:tc>
          <w:tcPr>
            <w:tcW w:w="984" w:type="dxa"/>
          </w:tcPr>
          <w:p w:rsidR="00E24971" w:rsidRPr="003708A9" w:rsidRDefault="007478B9" w:rsidP="00531683">
            <w:pPr>
              <w:jc w:val="center"/>
              <w:rPr>
                <w:rFonts w:ascii="Verdana" w:hAnsi="Verdana"/>
                <w:sz w:val="18"/>
                <w:szCs w:val="18"/>
              </w:rPr>
            </w:pPr>
            <w:r>
              <w:rPr>
                <w:rFonts w:ascii="Verdana" w:hAnsi="Verdana"/>
                <w:sz w:val="18"/>
                <w:szCs w:val="18"/>
              </w:rPr>
              <w:t xml:space="preserve">A </w:t>
            </w:r>
          </w:p>
        </w:tc>
      </w:tr>
      <w:tr w:rsidR="00E24971" w:rsidRPr="003708A9" w:rsidTr="00531683">
        <w:trPr>
          <w:cantSplit/>
          <w:jc w:val="center"/>
        </w:trPr>
        <w:tc>
          <w:tcPr>
            <w:tcW w:w="1936" w:type="dxa"/>
          </w:tcPr>
          <w:p w:rsidR="00E24971" w:rsidRDefault="007E457E" w:rsidP="00531683">
            <w:pPr>
              <w:rPr>
                <w:rFonts w:ascii="Verdana" w:hAnsi="Verdana"/>
                <w:sz w:val="18"/>
                <w:szCs w:val="18"/>
              </w:rPr>
            </w:pPr>
            <w:r>
              <w:rPr>
                <w:rFonts w:ascii="Verdana" w:hAnsi="Verdana"/>
                <w:sz w:val="18"/>
                <w:szCs w:val="18"/>
              </w:rPr>
              <w:t xml:space="preserve">Prolonged use of cryostat. </w:t>
            </w:r>
          </w:p>
          <w:p w:rsidR="007E457E" w:rsidRDefault="007E457E" w:rsidP="00531683">
            <w:pPr>
              <w:rPr>
                <w:rFonts w:ascii="Verdana" w:hAnsi="Verdana"/>
                <w:sz w:val="18"/>
                <w:szCs w:val="18"/>
              </w:rPr>
            </w:pPr>
          </w:p>
          <w:p w:rsidR="007E457E" w:rsidRDefault="007E457E" w:rsidP="00531683">
            <w:pPr>
              <w:rPr>
                <w:rFonts w:ascii="Verdana" w:hAnsi="Verdana"/>
                <w:sz w:val="18"/>
                <w:szCs w:val="18"/>
              </w:rPr>
            </w:pPr>
          </w:p>
          <w:p w:rsidR="007E457E" w:rsidRPr="003708A9" w:rsidRDefault="007E457E" w:rsidP="00531683">
            <w:pPr>
              <w:rPr>
                <w:rFonts w:ascii="Verdana" w:hAnsi="Verdana"/>
                <w:sz w:val="18"/>
                <w:szCs w:val="18"/>
              </w:rPr>
            </w:pPr>
          </w:p>
        </w:tc>
        <w:tc>
          <w:tcPr>
            <w:tcW w:w="1734" w:type="dxa"/>
          </w:tcPr>
          <w:p w:rsidR="00E24971" w:rsidRPr="003708A9" w:rsidRDefault="007E457E" w:rsidP="00531683">
            <w:pPr>
              <w:rPr>
                <w:rFonts w:ascii="Verdana" w:hAnsi="Verdana"/>
                <w:sz w:val="18"/>
                <w:szCs w:val="18"/>
              </w:rPr>
            </w:pPr>
            <w:r>
              <w:rPr>
                <w:rFonts w:ascii="Verdana" w:hAnsi="Verdana"/>
                <w:sz w:val="18"/>
                <w:szCs w:val="18"/>
              </w:rPr>
              <w:t xml:space="preserve">Poor ergonomics, loss of concentration. </w:t>
            </w:r>
          </w:p>
        </w:tc>
        <w:tc>
          <w:tcPr>
            <w:tcW w:w="1945" w:type="dxa"/>
          </w:tcPr>
          <w:p w:rsidR="00E24971" w:rsidRPr="003708A9" w:rsidRDefault="007E457E" w:rsidP="00531683">
            <w:pPr>
              <w:rPr>
                <w:rFonts w:ascii="Verdana" w:hAnsi="Verdana"/>
                <w:sz w:val="18"/>
                <w:szCs w:val="18"/>
              </w:rPr>
            </w:pPr>
            <w:r>
              <w:rPr>
                <w:rFonts w:ascii="Verdana" w:hAnsi="Verdana"/>
                <w:sz w:val="18"/>
                <w:szCs w:val="18"/>
              </w:rPr>
              <w:t xml:space="preserve">User – muscular skeletal injury / serious cuts. </w:t>
            </w:r>
          </w:p>
        </w:tc>
        <w:tc>
          <w:tcPr>
            <w:tcW w:w="5470" w:type="dxa"/>
          </w:tcPr>
          <w:p w:rsidR="00E24971" w:rsidRDefault="007E457E" w:rsidP="00531683">
            <w:pPr>
              <w:rPr>
                <w:rFonts w:ascii="Verdana" w:hAnsi="Verdana"/>
                <w:sz w:val="18"/>
                <w:szCs w:val="18"/>
              </w:rPr>
            </w:pPr>
            <w:r>
              <w:rPr>
                <w:rFonts w:ascii="Verdana" w:hAnsi="Verdana"/>
                <w:sz w:val="18"/>
                <w:szCs w:val="18"/>
              </w:rPr>
              <w:t xml:space="preserve">An ergonomic chair at the correct height is used. </w:t>
            </w:r>
          </w:p>
          <w:p w:rsidR="007E457E" w:rsidRDefault="007E457E" w:rsidP="00531683">
            <w:pPr>
              <w:rPr>
                <w:rFonts w:ascii="Verdana" w:hAnsi="Verdana"/>
                <w:sz w:val="18"/>
                <w:szCs w:val="18"/>
              </w:rPr>
            </w:pPr>
          </w:p>
          <w:p w:rsidR="007E457E" w:rsidRPr="003708A9" w:rsidRDefault="007E457E" w:rsidP="00531683">
            <w:pPr>
              <w:rPr>
                <w:rFonts w:ascii="Verdana" w:hAnsi="Verdana"/>
                <w:sz w:val="18"/>
                <w:szCs w:val="18"/>
              </w:rPr>
            </w:pPr>
            <w:r>
              <w:rPr>
                <w:rFonts w:ascii="Verdana" w:hAnsi="Verdana"/>
                <w:sz w:val="18"/>
                <w:szCs w:val="18"/>
              </w:rPr>
              <w:t xml:space="preserve">Users take regular breaks and are strongly discouraged from all day use. </w:t>
            </w:r>
          </w:p>
        </w:tc>
        <w:tc>
          <w:tcPr>
            <w:tcW w:w="2106" w:type="dxa"/>
          </w:tcPr>
          <w:p w:rsidR="00E24971" w:rsidRPr="003708A9" w:rsidRDefault="007E457E" w:rsidP="007E457E">
            <w:pPr>
              <w:jc w:val="center"/>
              <w:rPr>
                <w:rFonts w:ascii="Verdana" w:hAnsi="Verdana"/>
                <w:sz w:val="18"/>
                <w:szCs w:val="18"/>
              </w:rPr>
            </w:pPr>
            <w:r>
              <w:rPr>
                <w:rFonts w:ascii="Verdana" w:hAnsi="Verdana"/>
                <w:sz w:val="18"/>
                <w:szCs w:val="18"/>
              </w:rPr>
              <w:t>Low</w:t>
            </w:r>
          </w:p>
        </w:tc>
        <w:tc>
          <w:tcPr>
            <w:tcW w:w="984" w:type="dxa"/>
          </w:tcPr>
          <w:p w:rsidR="00E24971" w:rsidRPr="003708A9" w:rsidRDefault="007E457E" w:rsidP="00531683">
            <w:pPr>
              <w:jc w:val="center"/>
              <w:rPr>
                <w:rFonts w:ascii="Verdana" w:hAnsi="Verdana"/>
                <w:sz w:val="18"/>
                <w:szCs w:val="18"/>
              </w:rPr>
            </w:pPr>
            <w:r>
              <w:rPr>
                <w:rFonts w:ascii="Verdana" w:hAnsi="Verdana"/>
                <w:sz w:val="18"/>
                <w:szCs w:val="18"/>
              </w:rPr>
              <w:t>A</w:t>
            </w:r>
          </w:p>
        </w:tc>
      </w:tr>
    </w:tbl>
    <w:p w:rsidR="00C91C9D" w:rsidRPr="003708A9" w:rsidRDefault="00C91C9D" w:rsidP="00C91C9D">
      <w:pPr>
        <w:rPr>
          <w:rFonts w:ascii="Verdana" w:hAnsi="Verdana"/>
          <w:sz w:val="18"/>
          <w:szCs w:val="18"/>
        </w:rPr>
      </w:pPr>
      <w:r>
        <w:rPr>
          <w:rFonts w:ascii="Verdana" w:hAnsi="Verdana"/>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8851"/>
        <w:gridCol w:w="1502"/>
        <w:gridCol w:w="1428"/>
        <w:gridCol w:w="1400"/>
      </w:tblGrid>
      <w:tr w:rsidR="00C91C9D" w:rsidRPr="000701CA" w:rsidTr="00830D78">
        <w:trPr>
          <w:trHeight w:val="577"/>
        </w:trPr>
        <w:tc>
          <w:tcPr>
            <w:tcW w:w="14218" w:type="dxa"/>
            <w:gridSpan w:val="5"/>
            <w:shd w:val="clear" w:color="auto" w:fill="DBE5F1"/>
          </w:tcPr>
          <w:p w:rsidR="00C91C9D" w:rsidRPr="000701CA" w:rsidRDefault="00C91C9D" w:rsidP="00830D78">
            <w:pPr>
              <w:rPr>
                <w:rFonts w:ascii="Verdana" w:hAnsi="Verdana"/>
                <w:b/>
                <w:sz w:val="18"/>
                <w:szCs w:val="18"/>
              </w:rPr>
            </w:pPr>
            <w:r w:rsidRPr="000701CA">
              <w:rPr>
                <w:rFonts w:ascii="Verdana" w:hAnsi="Verdana"/>
                <w:b/>
                <w:sz w:val="18"/>
                <w:szCs w:val="18"/>
              </w:rPr>
              <w:lastRenderedPageBreak/>
              <w:t xml:space="preserve">Action plan </w:t>
            </w:r>
            <w:r w:rsidRPr="000701CA">
              <w:rPr>
                <w:rFonts w:ascii="Verdana" w:hAnsi="Verdana"/>
                <w:color w:val="FF0000"/>
                <w:sz w:val="18"/>
                <w:szCs w:val="18"/>
              </w:rPr>
              <w:t>(14)</w:t>
            </w:r>
          </w:p>
        </w:tc>
      </w:tr>
      <w:tr w:rsidR="00C91C9D" w:rsidRPr="000701CA" w:rsidTr="00830D78">
        <w:tc>
          <w:tcPr>
            <w:tcW w:w="817" w:type="dxa"/>
            <w:shd w:val="clear" w:color="auto" w:fill="DBE5F1"/>
          </w:tcPr>
          <w:p w:rsidR="00C91C9D" w:rsidRPr="000701CA" w:rsidRDefault="00C91C9D" w:rsidP="00830D78">
            <w:pPr>
              <w:rPr>
                <w:rFonts w:ascii="Verdana" w:hAnsi="Verdana"/>
                <w:b/>
                <w:sz w:val="18"/>
                <w:szCs w:val="18"/>
              </w:rPr>
            </w:pPr>
            <w:r w:rsidRPr="000701CA">
              <w:rPr>
                <w:rFonts w:ascii="Verdana" w:hAnsi="Verdana"/>
                <w:b/>
                <w:sz w:val="18"/>
                <w:szCs w:val="18"/>
              </w:rPr>
              <w:t>Ref No</w:t>
            </w:r>
          </w:p>
        </w:tc>
        <w:tc>
          <w:tcPr>
            <w:tcW w:w="9028"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Further action required</w:t>
            </w:r>
          </w:p>
        </w:tc>
        <w:tc>
          <w:tcPr>
            <w:tcW w:w="1517"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Action by whom</w:t>
            </w:r>
          </w:p>
        </w:tc>
        <w:tc>
          <w:tcPr>
            <w:tcW w:w="1441"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Action by when</w:t>
            </w:r>
          </w:p>
        </w:tc>
        <w:tc>
          <w:tcPr>
            <w:tcW w:w="1415" w:type="dxa"/>
            <w:shd w:val="clear" w:color="auto" w:fill="DBE5F1"/>
          </w:tcPr>
          <w:p w:rsidR="00C91C9D" w:rsidRPr="000701CA" w:rsidRDefault="00C91C9D" w:rsidP="00830D78">
            <w:pPr>
              <w:jc w:val="center"/>
              <w:rPr>
                <w:rFonts w:ascii="Verdana" w:hAnsi="Verdana"/>
                <w:b/>
                <w:sz w:val="18"/>
                <w:szCs w:val="18"/>
              </w:rPr>
            </w:pPr>
            <w:r w:rsidRPr="000701CA">
              <w:rPr>
                <w:rFonts w:ascii="Verdana" w:hAnsi="Verdana"/>
                <w:b/>
                <w:sz w:val="18"/>
                <w:szCs w:val="18"/>
              </w:rPr>
              <w:t>Done</w:t>
            </w: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80"/>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80"/>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79"/>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r w:rsidR="00C91C9D" w:rsidRPr="000701CA" w:rsidTr="00830D78">
        <w:trPr>
          <w:trHeight w:val="680"/>
        </w:trPr>
        <w:tc>
          <w:tcPr>
            <w:tcW w:w="817" w:type="dxa"/>
          </w:tcPr>
          <w:p w:rsidR="00C91C9D" w:rsidRPr="000701CA" w:rsidRDefault="00C91C9D" w:rsidP="00830D78">
            <w:pPr>
              <w:rPr>
                <w:rFonts w:ascii="Verdana" w:hAnsi="Verdana"/>
                <w:sz w:val="18"/>
                <w:szCs w:val="18"/>
              </w:rPr>
            </w:pPr>
          </w:p>
        </w:tc>
        <w:tc>
          <w:tcPr>
            <w:tcW w:w="9028" w:type="dxa"/>
          </w:tcPr>
          <w:p w:rsidR="00C91C9D" w:rsidRPr="000701CA" w:rsidRDefault="00C91C9D" w:rsidP="00830D78">
            <w:pPr>
              <w:rPr>
                <w:rFonts w:ascii="Verdana" w:hAnsi="Verdana"/>
                <w:sz w:val="18"/>
                <w:szCs w:val="18"/>
              </w:rPr>
            </w:pPr>
          </w:p>
        </w:tc>
        <w:tc>
          <w:tcPr>
            <w:tcW w:w="1517" w:type="dxa"/>
          </w:tcPr>
          <w:p w:rsidR="00C91C9D" w:rsidRPr="000701CA" w:rsidRDefault="00C91C9D" w:rsidP="00830D78">
            <w:pPr>
              <w:rPr>
                <w:rFonts w:ascii="Verdana" w:hAnsi="Verdana"/>
                <w:sz w:val="18"/>
                <w:szCs w:val="18"/>
              </w:rPr>
            </w:pPr>
          </w:p>
        </w:tc>
        <w:tc>
          <w:tcPr>
            <w:tcW w:w="1441" w:type="dxa"/>
          </w:tcPr>
          <w:p w:rsidR="00C91C9D" w:rsidRPr="000701CA" w:rsidRDefault="00C91C9D" w:rsidP="00830D78">
            <w:pPr>
              <w:rPr>
                <w:rFonts w:ascii="Verdana" w:hAnsi="Verdana"/>
                <w:sz w:val="18"/>
                <w:szCs w:val="18"/>
              </w:rPr>
            </w:pPr>
          </w:p>
        </w:tc>
        <w:tc>
          <w:tcPr>
            <w:tcW w:w="1415" w:type="dxa"/>
          </w:tcPr>
          <w:p w:rsidR="00C91C9D" w:rsidRPr="000701CA" w:rsidRDefault="00C91C9D" w:rsidP="00830D78">
            <w:pPr>
              <w:rPr>
                <w:rFonts w:ascii="Verdana" w:hAnsi="Verdana"/>
                <w:sz w:val="18"/>
                <w:szCs w:val="18"/>
              </w:rPr>
            </w:pPr>
          </w:p>
        </w:tc>
      </w:tr>
    </w:tbl>
    <w:p w:rsidR="00C91C9D" w:rsidRDefault="00C91C9D"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C91C9D">
      <w:pPr>
        <w:spacing w:line="288" w:lineRule="auto"/>
        <w:rPr>
          <w:rFonts w:ascii="Verdana" w:hAnsi="Verdana"/>
          <w:sz w:val="18"/>
          <w:szCs w:val="18"/>
        </w:rPr>
      </w:pPr>
    </w:p>
    <w:p w:rsidR="007F368B" w:rsidRDefault="007F368B" w:rsidP="004C00E4">
      <w:pPr>
        <w:pStyle w:val="Standard"/>
        <w:tabs>
          <w:tab w:val="left" w:pos="-720"/>
        </w:tabs>
        <w:jc w:val="both"/>
        <w:rPr>
          <w:rFonts w:ascii="Calibri" w:hAnsi="Calibri" w:cs="Times New Roman"/>
          <w:b/>
          <w:sz w:val="22"/>
          <w:szCs w:val="24"/>
          <w:lang w:val="en-AU" w:eastAsia="en-GB"/>
        </w:rPr>
        <w:sectPr w:rsidR="007F368B" w:rsidSect="0099104F">
          <w:footerReference w:type="default" r:id="rId12"/>
          <w:pgSz w:w="16838" w:h="11906" w:orient="landscape" w:code="9"/>
          <w:pgMar w:top="1418" w:right="1418" w:bottom="1418" w:left="1418" w:header="709" w:footer="709" w:gutter="0"/>
          <w:cols w:space="708"/>
          <w:docGrid w:linePitch="360"/>
        </w:sectPr>
      </w:pPr>
    </w:p>
    <w:p w:rsidR="007F368B" w:rsidRPr="00963C42" w:rsidRDefault="007F368B" w:rsidP="004C00E4">
      <w:pPr>
        <w:pStyle w:val="Standard"/>
        <w:tabs>
          <w:tab w:val="left" w:pos="-720"/>
        </w:tabs>
        <w:jc w:val="both"/>
        <w:rPr>
          <w:rFonts w:ascii="Verdana" w:hAnsi="Verdana" w:cs="Times New Roman"/>
          <w:b/>
          <w:sz w:val="18"/>
          <w:szCs w:val="24"/>
          <w:lang w:val="en-AU" w:eastAsia="en-GB"/>
        </w:rPr>
      </w:pPr>
      <w:r w:rsidRPr="00963C42">
        <w:rPr>
          <w:rFonts w:ascii="Verdana" w:hAnsi="Verdana" w:cs="Times New Roman"/>
          <w:b/>
          <w:sz w:val="18"/>
          <w:szCs w:val="24"/>
          <w:lang w:val="en-AU" w:eastAsia="en-GB"/>
        </w:rPr>
        <w:lastRenderedPageBreak/>
        <w:t xml:space="preserve">STANDARD OPERATING PROCEDURE – USE OF CRYOSTATS </w:t>
      </w:r>
    </w:p>
    <w:p w:rsidR="007F368B" w:rsidRPr="00963C42" w:rsidRDefault="007F368B" w:rsidP="004C00E4">
      <w:pPr>
        <w:pStyle w:val="Standard"/>
        <w:tabs>
          <w:tab w:val="left" w:pos="-720"/>
        </w:tabs>
        <w:jc w:val="both"/>
        <w:rPr>
          <w:rFonts w:ascii="Verdana" w:hAnsi="Verdana" w:cs="Times New Roman"/>
          <w:b/>
          <w:sz w:val="18"/>
          <w:szCs w:val="24"/>
          <w:lang w:val="en-AU" w:eastAsia="en-GB"/>
        </w:rPr>
      </w:pPr>
    </w:p>
    <w:p w:rsidR="007F368B" w:rsidRPr="00963C42" w:rsidRDefault="007F368B" w:rsidP="004C00E4">
      <w:pPr>
        <w:pStyle w:val="Standard"/>
        <w:tabs>
          <w:tab w:val="left" w:pos="-720"/>
        </w:tabs>
        <w:jc w:val="both"/>
        <w:rPr>
          <w:rFonts w:ascii="Verdana" w:hAnsi="Verdana" w:cs="Times New Roman"/>
          <w:b/>
          <w:sz w:val="18"/>
          <w:szCs w:val="24"/>
          <w:lang w:val="en-AU" w:eastAsia="en-GB"/>
        </w:rPr>
      </w:pPr>
      <w:r w:rsidRPr="00963C42">
        <w:rPr>
          <w:rFonts w:ascii="Verdana" w:hAnsi="Verdana" w:cs="Times New Roman"/>
          <w:b/>
          <w:sz w:val="18"/>
          <w:szCs w:val="24"/>
          <w:lang w:val="en-AU" w:eastAsia="en-GB"/>
        </w:rPr>
        <w:t>KNOWN OR EXPECTED HAZARDS WITH THIS ACTIVITY:</w:t>
      </w:r>
    </w:p>
    <w:p w:rsidR="007F368B" w:rsidRPr="00963C42" w:rsidRDefault="007F368B" w:rsidP="004C00E4">
      <w:pPr>
        <w:pStyle w:val="Standard"/>
        <w:tabs>
          <w:tab w:val="left" w:pos="-720"/>
        </w:tabs>
        <w:jc w:val="both"/>
        <w:rPr>
          <w:rFonts w:ascii="Verdana" w:hAnsi="Verdana" w:cs="Times New Roman"/>
          <w:b/>
          <w:sz w:val="18"/>
          <w:szCs w:val="16"/>
          <w:lang w:val="en-AU" w:eastAsia="en-GB"/>
        </w:rPr>
      </w:pPr>
    </w:p>
    <w:p w:rsidR="007F368B" w:rsidRPr="00963C42" w:rsidRDefault="007F368B" w:rsidP="007F368B">
      <w:pPr>
        <w:pStyle w:val="Standard"/>
        <w:numPr>
          <w:ilvl w:val="0"/>
          <w:numId w:val="8"/>
        </w:numPr>
        <w:tabs>
          <w:tab w:val="left" w:pos="1431"/>
        </w:tabs>
        <w:spacing w:line="360" w:lineRule="auto"/>
        <w:ind w:left="714" w:hanging="357"/>
        <w:rPr>
          <w:rFonts w:ascii="Verdana" w:hAnsi="Verdana" w:cs="Times New Roman"/>
          <w:sz w:val="18"/>
          <w:szCs w:val="24"/>
          <w:lang w:val="en-AU" w:eastAsia="en-GB"/>
        </w:rPr>
      </w:pPr>
      <w:r w:rsidRPr="00963C42">
        <w:rPr>
          <w:rFonts w:ascii="Verdana" w:hAnsi="Verdana" w:cs="Times New Roman"/>
          <w:sz w:val="18"/>
          <w:szCs w:val="24"/>
          <w:lang w:val="en-AU" w:eastAsia="en-GB"/>
        </w:rPr>
        <w:t>Microtome blades and single sided razor blades</w:t>
      </w:r>
      <w:r w:rsidR="00963C42">
        <w:rPr>
          <w:rFonts w:ascii="Verdana" w:hAnsi="Verdana" w:cs="Times New Roman"/>
          <w:sz w:val="18"/>
          <w:szCs w:val="24"/>
          <w:lang w:val="en-AU" w:eastAsia="en-GB"/>
        </w:rPr>
        <w:t>.</w:t>
      </w:r>
    </w:p>
    <w:p w:rsidR="007F368B" w:rsidRPr="00963C42" w:rsidRDefault="007F368B" w:rsidP="007F368B">
      <w:pPr>
        <w:pStyle w:val="Standard"/>
        <w:numPr>
          <w:ilvl w:val="0"/>
          <w:numId w:val="7"/>
        </w:numPr>
        <w:tabs>
          <w:tab w:val="left" w:pos="1431"/>
        </w:tabs>
        <w:spacing w:line="360" w:lineRule="auto"/>
        <w:ind w:left="714" w:hanging="357"/>
        <w:rPr>
          <w:rFonts w:ascii="Verdana" w:hAnsi="Verdana" w:cs="Times New Roman"/>
          <w:sz w:val="18"/>
          <w:szCs w:val="24"/>
          <w:lang w:val="en-AU" w:eastAsia="en-GB"/>
        </w:rPr>
      </w:pPr>
      <w:r w:rsidRPr="00963C42">
        <w:rPr>
          <w:rFonts w:ascii="Verdana" w:hAnsi="Verdana" w:cs="Times New Roman"/>
          <w:sz w:val="18"/>
          <w:szCs w:val="24"/>
          <w:lang w:val="en-AU" w:eastAsia="en-GB"/>
        </w:rPr>
        <w:t>Machine parts which drive a block of prepared frozen tissue across a very sharp blade</w:t>
      </w:r>
      <w:r w:rsidR="00963C42">
        <w:rPr>
          <w:rFonts w:ascii="Verdana" w:hAnsi="Verdana" w:cs="Times New Roman"/>
          <w:sz w:val="18"/>
          <w:szCs w:val="24"/>
          <w:lang w:val="en-AU" w:eastAsia="en-GB"/>
        </w:rPr>
        <w:t>.</w:t>
      </w:r>
    </w:p>
    <w:p w:rsidR="00963C42" w:rsidRDefault="007F368B" w:rsidP="00963C42">
      <w:pPr>
        <w:pStyle w:val="Standard"/>
        <w:numPr>
          <w:ilvl w:val="0"/>
          <w:numId w:val="9"/>
        </w:numPr>
        <w:tabs>
          <w:tab w:val="left" w:pos="-6"/>
          <w:tab w:val="left" w:pos="1431"/>
        </w:tabs>
        <w:spacing w:line="360" w:lineRule="auto"/>
        <w:ind w:left="714" w:hanging="357"/>
        <w:jc w:val="both"/>
        <w:rPr>
          <w:rFonts w:ascii="Verdana" w:hAnsi="Verdana" w:cs="Times New Roman"/>
          <w:spacing w:val="-4"/>
          <w:sz w:val="18"/>
          <w:szCs w:val="24"/>
          <w:lang w:eastAsia="en-GB"/>
        </w:rPr>
      </w:pPr>
      <w:r w:rsidRPr="00963C42">
        <w:rPr>
          <w:rFonts w:ascii="Verdana" w:hAnsi="Verdana" w:cs="Times New Roman"/>
          <w:spacing w:val="-4"/>
          <w:sz w:val="18"/>
          <w:szCs w:val="24"/>
          <w:lang w:eastAsia="en-GB"/>
        </w:rPr>
        <w:t>Coming into contact with razor sharp blade while changing blades, specimen discs or during section cutting</w:t>
      </w:r>
      <w:r w:rsidR="00963C42">
        <w:rPr>
          <w:rFonts w:ascii="Verdana" w:hAnsi="Verdana" w:cs="Times New Roman"/>
          <w:spacing w:val="-4"/>
          <w:sz w:val="18"/>
          <w:szCs w:val="24"/>
          <w:lang w:eastAsia="en-GB"/>
        </w:rPr>
        <w:t>.</w:t>
      </w:r>
    </w:p>
    <w:p w:rsidR="007F368B" w:rsidRPr="00963C42" w:rsidRDefault="007F368B" w:rsidP="00963C42">
      <w:pPr>
        <w:pStyle w:val="Standard"/>
        <w:numPr>
          <w:ilvl w:val="0"/>
          <w:numId w:val="9"/>
        </w:numPr>
        <w:tabs>
          <w:tab w:val="left" w:pos="-6"/>
          <w:tab w:val="left" w:pos="1431"/>
        </w:tabs>
        <w:spacing w:line="360" w:lineRule="auto"/>
        <w:ind w:left="714" w:hanging="357"/>
        <w:jc w:val="both"/>
        <w:rPr>
          <w:rFonts w:ascii="Verdana" w:hAnsi="Verdana" w:cs="Times New Roman"/>
          <w:spacing w:val="-4"/>
          <w:sz w:val="18"/>
          <w:szCs w:val="24"/>
          <w:lang w:eastAsia="en-GB"/>
        </w:rPr>
      </w:pPr>
      <w:r w:rsidRPr="00963C42">
        <w:rPr>
          <w:rFonts w:ascii="Verdana" w:hAnsi="Verdana" w:cs="Times New Roman"/>
          <w:spacing w:val="-4"/>
          <w:sz w:val="18"/>
          <w:szCs w:val="24"/>
          <w:lang w:eastAsia="en-GB"/>
        </w:rPr>
        <w:t>Unfixed samples which will contain viable biological agents / biohazard</w:t>
      </w:r>
      <w:r w:rsidR="00963C42">
        <w:rPr>
          <w:rFonts w:ascii="Verdana" w:hAnsi="Verdana" w:cs="Times New Roman"/>
          <w:spacing w:val="-4"/>
          <w:sz w:val="18"/>
          <w:szCs w:val="24"/>
          <w:lang w:eastAsia="en-GB"/>
        </w:rPr>
        <w:t>.</w:t>
      </w:r>
    </w:p>
    <w:p w:rsidR="007F368B" w:rsidRPr="00963C42" w:rsidRDefault="007F368B" w:rsidP="007F368B">
      <w:pPr>
        <w:pStyle w:val="Standard"/>
        <w:numPr>
          <w:ilvl w:val="0"/>
          <w:numId w:val="6"/>
        </w:numPr>
        <w:tabs>
          <w:tab w:val="left" w:pos="-6"/>
          <w:tab w:val="left" w:pos="1431"/>
        </w:tabs>
        <w:spacing w:line="360" w:lineRule="auto"/>
        <w:ind w:left="714" w:hanging="357"/>
        <w:jc w:val="both"/>
        <w:rPr>
          <w:rFonts w:ascii="Verdana" w:hAnsi="Verdana" w:cs="Times New Roman"/>
          <w:spacing w:val="-4"/>
          <w:sz w:val="18"/>
          <w:szCs w:val="24"/>
          <w:lang w:eastAsia="en-GB"/>
        </w:rPr>
      </w:pPr>
      <w:r w:rsidRPr="00963C42">
        <w:rPr>
          <w:rFonts w:ascii="Verdana" w:hAnsi="Verdana" w:cs="Times New Roman"/>
          <w:spacing w:val="-4"/>
          <w:sz w:val="18"/>
          <w:szCs w:val="24"/>
          <w:lang w:eastAsia="en-GB"/>
        </w:rPr>
        <w:t>Disinfecting procedures / COSHH substances</w:t>
      </w:r>
      <w:r w:rsidR="00963C42">
        <w:rPr>
          <w:rFonts w:ascii="Verdana" w:hAnsi="Verdana" w:cs="Times New Roman"/>
          <w:spacing w:val="-4"/>
          <w:sz w:val="18"/>
          <w:szCs w:val="24"/>
          <w:lang w:eastAsia="en-GB"/>
        </w:rPr>
        <w:t>.</w:t>
      </w:r>
    </w:p>
    <w:p w:rsidR="007F368B" w:rsidRPr="00963C42" w:rsidRDefault="007F368B" w:rsidP="004C00E4">
      <w:pPr>
        <w:rPr>
          <w:rFonts w:ascii="Verdana" w:hAnsi="Verdana"/>
          <w:sz w:val="18"/>
        </w:rPr>
      </w:pPr>
    </w:p>
    <w:p w:rsidR="007F368B" w:rsidRPr="00963C42" w:rsidRDefault="007F368B" w:rsidP="004C00E4">
      <w:pPr>
        <w:rPr>
          <w:rFonts w:ascii="Verdana" w:hAnsi="Verdana"/>
          <w:b/>
          <w:sz w:val="18"/>
        </w:rPr>
      </w:pPr>
      <w:r w:rsidRPr="00963C42">
        <w:rPr>
          <w:rFonts w:ascii="Verdana" w:hAnsi="Verdana"/>
          <w:b/>
          <w:sz w:val="18"/>
        </w:rPr>
        <w:t xml:space="preserve">IMPORTANT PRECUATIONS </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 xml:space="preserve">Never use the cryostat unless you are fully trained or are undergoing training and being closely supervised. </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Undergraduates must always be supervised by a competent user after their initial training.</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 xml:space="preserve">If you haven’t used a cryostat for a period of 6 months or more, you must undertake refresher training before use. </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 xml:space="preserve">Training records must be kept. </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 xml:space="preserve">Always use a brush to clean blades, NOT your fingers. </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 xml:space="preserve">Do not pick up blades that are on a flat surface with fingers, use the magnet at the bottom of the Leica brushes. </w:t>
      </w:r>
    </w:p>
    <w:p w:rsidR="007F368B" w:rsidRPr="00963C42" w:rsidRDefault="007F368B" w:rsidP="007F368B">
      <w:pPr>
        <w:pStyle w:val="ListParagraph"/>
        <w:numPr>
          <w:ilvl w:val="0"/>
          <w:numId w:val="10"/>
        </w:numPr>
        <w:spacing w:line="259" w:lineRule="auto"/>
        <w:rPr>
          <w:rFonts w:ascii="Verdana" w:hAnsi="Verdana"/>
          <w:sz w:val="18"/>
        </w:rPr>
      </w:pPr>
      <w:r w:rsidRPr="00963C42">
        <w:rPr>
          <w:rFonts w:ascii="Verdana" w:hAnsi="Verdana"/>
          <w:sz w:val="18"/>
        </w:rPr>
        <w:t xml:space="preserve">If you are planning to work with a known hazard as identified in the BioCOSHH risk assessment you must inform the relevant people and undertake a risk assessment before proceeding. </w:t>
      </w:r>
    </w:p>
    <w:p w:rsidR="00963C42" w:rsidRDefault="00963C42" w:rsidP="004C00E4">
      <w:pPr>
        <w:rPr>
          <w:rFonts w:ascii="Verdana" w:hAnsi="Verdana"/>
          <w:sz w:val="18"/>
          <w:szCs w:val="18"/>
        </w:rPr>
      </w:pPr>
    </w:p>
    <w:p w:rsidR="007F368B" w:rsidRPr="00963C42" w:rsidRDefault="007F368B" w:rsidP="004C00E4">
      <w:pPr>
        <w:rPr>
          <w:rFonts w:ascii="Verdana" w:hAnsi="Verdana"/>
          <w:b/>
          <w:sz w:val="18"/>
          <w:szCs w:val="18"/>
        </w:rPr>
      </w:pPr>
      <w:r w:rsidRPr="00963C42">
        <w:rPr>
          <w:rFonts w:ascii="Verdana" w:hAnsi="Verdana"/>
          <w:b/>
          <w:sz w:val="18"/>
          <w:szCs w:val="18"/>
        </w:rPr>
        <w:t>P</w:t>
      </w:r>
      <w:r w:rsidR="00ED4261">
        <w:rPr>
          <w:rFonts w:ascii="Verdana" w:hAnsi="Verdana"/>
          <w:b/>
          <w:sz w:val="18"/>
          <w:szCs w:val="18"/>
        </w:rPr>
        <w:t xml:space="preserve">ERSONAL PROTECTIVE </w:t>
      </w:r>
      <w:r w:rsidRPr="00963C42">
        <w:rPr>
          <w:rFonts w:ascii="Verdana" w:hAnsi="Verdana"/>
          <w:b/>
          <w:sz w:val="18"/>
          <w:szCs w:val="18"/>
        </w:rPr>
        <w:t>E</w:t>
      </w:r>
      <w:r w:rsidR="00ED4261">
        <w:rPr>
          <w:rFonts w:ascii="Verdana" w:hAnsi="Verdana"/>
          <w:b/>
          <w:sz w:val="18"/>
          <w:szCs w:val="18"/>
        </w:rPr>
        <w:t xml:space="preserve">QUIPMENT </w:t>
      </w:r>
      <w:r w:rsidRPr="00963C42">
        <w:rPr>
          <w:rFonts w:ascii="Verdana" w:hAnsi="Verdana"/>
          <w:b/>
          <w:sz w:val="18"/>
          <w:szCs w:val="18"/>
        </w:rPr>
        <w:t>REQUIRED:</w:t>
      </w:r>
    </w:p>
    <w:p w:rsidR="007F368B" w:rsidRPr="00963C42" w:rsidRDefault="007F368B" w:rsidP="007F368B">
      <w:pPr>
        <w:pStyle w:val="ListParagraph"/>
        <w:numPr>
          <w:ilvl w:val="0"/>
          <w:numId w:val="11"/>
        </w:numPr>
        <w:spacing w:line="259" w:lineRule="auto"/>
        <w:rPr>
          <w:rFonts w:ascii="Verdana" w:hAnsi="Verdana"/>
          <w:sz w:val="18"/>
          <w:szCs w:val="18"/>
        </w:rPr>
      </w:pPr>
      <w:r w:rsidRPr="00963C42">
        <w:rPr>
          <w:rFonts w:ascii="Verdana" w:hAnsi="Verdana"/>
          <w:sz w:val="18"/>
          <w:szCs w:val="18"/>
        </w:rPr>
        <w:t xml:space="preserve">Cut resistant gloves must be worn whilst working with this equipment. They meet a minimum standard as follows:  lightweight industrial gloves offering barehanded-like comfort, and must comply with the following standards:  </w:t>
      </w:r>
    </w:p>
    <w:p w:rsidR="007F368B" w:rsidRPr="00963C42" w:rsidRDefault="007F368B" w:rsidP="004C00E4">
      <w:pPr>
        <w:pStyle w:val="ListParagraph"/>
        <w:rPr>
          <w:rFonts w:ascii="Verdana" w:hAnsi="Verdana"/>
          <w:sz w:val="18"/>
          <w:szCs w:val="18"/>
        </w:rPr>
      </w:pPr>
      <w:r w:rsidRPr="00963C42">
        <w:rPr>
          <w:rFonts w:ascii="Verdana" w:hAnsi="Verdana"/>
          <w:sz w:val="18"/>
          <w:szCs w:val="18"/>
        </w:rPr>
        <w:t xml:space="preserve">EN ISO 21420:2020 </w:t>
      </w:r>
    </w:p>
    <w:p w:rsidR="007F368B" w:rsidRPr="00963C42" w:rsidRDefault="007F368B" w:rsidP="004C00E4">
      <w:pPr>
        <w:pStyle w:val="ListParagraph"/>
        <w:rPr>
          <w:rFonts w:ascii="Verdana" w:hAnsi="Verdana"/>
          <w:sz w:val="18"/>
          <w:szCs w:val="18"/>
        </w:rPr>
      </w:pPr>
      <w:r w:rsidRPr="00963C42">
        <w:rPr>
          <w:rFonts w:ascii="Verdana" w:hAnsi="Verdana"/>
          <w:sz w:val="18"/>
          <w:szCs w:val="18"/>
        </w:rPr>
        <w:t xml:space="preserve">EN338:2016 XX4XB    </w:t>
      </w:r>
    </w:p>
    <w:p w:rsidR="007F368B" w:rsidRPr="00963C42" w:rsidRDefault="007F368B" w:rsidP="007F368B">
      <w:pPr>
        <w:pStyle w:val="ListParagraph"/>
        <w:numPr>
          <w:ilvl w:val="0"/>
          <w:numId w:val="12"/>
        </w:numPr>
        <w:spacing w:line="259" w:lineRule="auto"/>
        <w:rPr>
          <w:rFonts w:ascii="Verdana" w:hAnsi="Verdana"/>
          <w:sz w:val="18"/>
        </w:rPr>
      </w:pPr>
      <w:r w:rsidRPr="00963C42">
        <w:rPr>
          <w:rFonts w:ascii="Verdana" w:hAnsi="Verdana"/>
          <w:sz w:val="18"/>
        </w:rPr>
        <w:t xml:space="preserve">A pair of EN374 nitrile gloves over the top of the cut resistant gloves. </w:t>
      </w:r>
    </w:p>
    <w:p w:rsidR="007F368B" w:rsidRPr="00963C42" w:rsidRDefault="007F368B" w:rsidP="007F368B">
      <w:pPr>
        <w:pStyle w:val="ListParagraph"/>
        <w:numPr>
          <w:ilvl w:val="0"/>
          <w:numId w:val="12"/>
        </w:numPr>
        <w:spacing w:line="259" w:lineRule="auto"/>
        <w:rPr>
          <w:rFonts w:ascii="Verdana" w:hAnsi="Verdana"/>
          <w:sz w:val="18"/>
        </w:rPr>
      </w:pPr>
      <w:r w:rsidRPr="00963C42">
        <w:rPr>
          <w:rFonts w:ascii="Verdana" w:hAnsi="Verdana"/>
          <w:sz w:val="18"/>
        </w:rPr>
        <w:t>A Howie neck lab coat</w:t>
      </w:r>
    </w:p>
    <w:p w:rsidR="007F368B" w:rsidRPr="00963C42" w:rsidRDefault="007F368B" w:rsidP="007F368B">
      <w:pPr>
        <w:pStyle w:val="ListParagraph"/>
        <w:numPr>
          <w:ilvl w:val="0"/>
          <w:numId w:val="12"/>
        </w:numPr>
        <w:spacing w:line="259" w:lineRule="auto"/>
        <w:rPr>
          <w:rFonts w:ascii="Verdana" w:hAnsi="Verdana"/>
          <w:sz w:val="18"/>
        </w:rPr>
      </w:pPr>
      <w:r w:rsidRPr="00963C42">
        <w:rPr>
          <w:rFonts w:ascii="Verdana" w:hAnsi="Verdana"/>
          <w:sz w:val="18"/>
        </w:rPr>
        <w:t xml:space="preserve">Tie back long hair, tuck headscarves into lab coat.  </w:t>
      </w:r>
    </w:p>
    <w:p w:rsidR="007F368B" w:rsidRPr="00963C42" w:rsidRDefault="007F368B" w:rsidP="004C00E4">
      <w:pPr>
        <w:rPr>
          <w:rFonts w:ascii="Verdana" w:hAnsi="Verdana"/>
          <w:sz w:val="18"/>
        </w:rPr>
      </w:pPr>
    </w:p>
    <w:p w:rsidR="007F368B" w:rsidRPr="00963C42" w:rsidRDefault="007F368B" w:rsidP="004C00E4">
      <w:pPr>
        <w:pStyle w:val="Standard"/>
        <w:keepNext/>
        <w:tabs>
          <w:tab w:val="left" w:pos="-720"/>
        </w:tabs>
        <w:jc w:val="both"/>
        <w:outlineLvl w:val="0"/>
        <w:rPr>
          <w:rFonts w:ascii="Verdana" w:hAnsi="Verdana"/>
          <w:sz w:val="18"/>
        </w:rPr>
      </w:pPr>
      <w:r w:rsidRPr="00963C42">
        <w:rPr>
          <w:rFonts w:ascii="Verdana" w:hAnsi="Verdana" w:cs="Times New Roman"/>
          <w:b/>
          <w:caps/>
          <w:spacing w:val="-4"/>
          <w:sz w:val="18"/>
          <w:szCs w:val="24"/>
          <w:lang w:eastAsia="en-GB"/>
        </w:rPr>
        <w:t xml:space="preserve">THIS EQUIPMENT MUST </w:t>
      </w:r>
      <w:r w:rsidRPr="00963C42">
        <w:rPr>
          <w:rFonts w:ascii="Verdana" w:hAnsi="Verdana" w:cs="Times New Roman"/>
          <w:b/>
          <w:caps/>
          <w:spacing w:val="-4"/>
          <w:sz w:val="18"/>
          <w:szCs w:val="24"/>
          <w:u w:val="single"/>
          <w:lang w:eastAsia="en-GB"/>
        </w:rPr>
        <w:t>NOT</w:t>
      </w:r>
      <w:r w:rsidRPr="00963C42">
        <w:rPr>
          <w:rFonts w:ascii="Verdana" w:hAnsi="Verdana" w:cs="Times New Roman"/>
          <w:b/>
          <w:caps/>
          <w:spacing w:val="-4"/>
          <w:sz w:val="18"/>
          <w:szCs w:val="24"/>
          <w:lang w:eastAsia="en-GB"/>
        </w:rPr>
        <w:t xml:space="preserve"> BE USED:</w:t>
      </w:r>
    </w:p>
    <w:p w:rsidR="007F368B" w:rsidRPr="00963C42" w:rsidRDefault="007F368B" w:rsidP="007F368B">
      <w:pPr>
        <w:pStyle w:val="Standard"/>
        <w:numPr>
          <w:ilvl w:val="0"/>
          <w:numId w:val="14"/>
        </w:numPr>
        <w:tabs>
          <w:tab w:val="left" w:pos="-6"/>
          <w:tab w:val="left" w:pos="1431"/>
        </w:tabs>
        <w:spacing w:line="360" w:lineRule="auto"/>
        <w:ind w:left="714" w:hanging="357"/>
        <w:jc w:val="both"/>
        <w:rPr>
          <w:rFonts w:ascii="Verdana" w:hAnsi="Verdana" w:cs="Times New Roman"/>
          <w:spacing w:val="-4"/>
          <w:sz w:val="18"/>
          <w:szCs w:val="24"/>
          <w:lang w:eastAsia="en-GB"/>
        </w:rPr>
      </w:pPr>
      <w:r w:rsidRPr="00963C42">
        <w:rPr>
          <w:rFonts w:ascii="Verdana" w:hAnsi="Verdana" w:cs="Times New Roman"/>
          <w:spacing w:val="-4"/>
          <w:sz w:val="18"/>
          <w:szCs w:val="24"/>
          <w:lang w:eastAsia="en-GB"/>
        </w:rPr>
        <w:t>On a lone working basis</w:t>
      </w:r>
    </w:p>
    <w:p w:rsidR="007F368B" w:rsidRPr="00963C42" w:rsidRDefault="007F368B" w:rsidP="007F368B">
      <w:pPr>
        <w:pStyle w:val="Standard"/>
        <w:numPr>
          <w:ilvl w:val="0"/>
          <w:numId w:val="14"/>
        </w:numPr>
        <w:tabs>
          <w:tab w:val="left" w:pos="-6"/>
          <w:tab w:val="left" w:pos="1431"/>
        </w:tabs>
        <w:spacing w:line="360" w:lineRule="auto"/>
        <w:ind w:left="714" w:hanging="357"/>
        <w:jc w:val="both"/>
        <w:rPr>
          <w:rFonts w:ascii="Verdana" w:hAnsi="Verdana" w:cs="Times New Roman"/>
          <w:spacing w:val="-4"/>
          <w:sz w:val="18"/>
          <w:szCs w:val="24"/>
          <w:lang w:eastAsia="en-GB"/>
        </w:rPr>
      </w:pPr>
      <w:r w:rsidRPr="00963C42">
        <w:rPr>
          <w:rFonts w:ascii="Verdana" w:hAnsi="Verdana" w:cs="Times New Roman"/>
          <w:spacing w:val="-4"/>
          <w:sz w:val="18"/>
          <w:szCs w:val="24"/>
          <w:lang w:eastAsia="en-GB"/>
        </w:rPr>
        <w:t>Outside normal working hours (08:00 am– 18:00 pm Monday to Friday)</w:t>
      </w:r>
    </w:p>
    <w:p w:rsidR="007F368B" w:rsidRPr="00963C42" w:rsidRDefault="007F368B" w:rsidP="007F368B">
      <w:pPr>
        <w:pStyle w:val="Standard"/>
        <w:numPr>
          <w:ilvl w:val="0"/>
          <w:numId w:val="14"/>
        </w:numPr>
        <w:tabs>
          <w:tab w:val="left" w:pos="-6"/>
          <w:tab w:val="left" w:pos="1431"/>
        </w:tabs>
        <w:spacing w:line="360" w:lineRule="auto"/>
        <w:ind w:left="714" w:hanging="357"/>
        <w:jc w:val="both"/>
        <w:rPr>
          <w:rFonts w:ascii="Verdana" w:hAnsi="Verdana" w:cs="Times New Roman"/>
          <w:spacing w:val="-4"/>
          <w:sz w:val="18"/>
          <w:szCs w:val="24"/>
          <w:lang w:eastAsia="en-GB"/>
        </w:rPr>
      </w:pPr>
      <w:r w:rsidRPr="00963C42">
        <w:rPr>
          <w:rFonts w:ascii="Verdana" w:hAnsi="Verdana" w:cs="Times New Roman"/>
          <w:spacing w:val="-4"/>
          <w:sz w:val="18"/>
          <w:szCs w:val="24"/>
          <w:lang w:eastAsia="en-GB"/>
        </w:rPr>
        <w:t xml:space="preserve">By undergraduates on their own! They must be supervised by a competent user. </w:t>
      </w:r>
    </w:p>
    <w:p w:rsidR="007F368B" w:rsidRPr="00963C42" w:rsidRDefault="007F368B" w:rsidP="007F368B">
      <w:pPr>
        <w:pStyle w:val="Standard"/>
        <w:numPr>
          <w:ilvl w:val="0"/>
          <w:numId w:val="14"/>
        </w:numPr>
        <w:tabs>
          <w:tab w:val="left" w:pos="-6"/>
          <w:tab w:val="left" w:pos="1431"/>
        </w:tabs>
        <w:spacing w:line="360" w:lineRule="auto"/>
        <w:ind w:left="714" w:hanging="357"/>
        <w:jc w:val="both"/>
        <w:rPr>
          <w:rFonts w:ascii="Verdana" w:hAnsi="Verdana"/>
          <w:sz w:val="18"/>
        </w:rPr>
      </w:pPr>
      <w:r w:rsidRPr="00963C42">
        <w:rPr>
          <w:rFonts w:ascii="Verdana" w:hAnsi="Verdana" w:cs="Times New Roman"/>
          <w:spacing w:val="-4"/>
          <w:sz w:val="18"/>
          <w:szCs w:val="24"/>
          <w:lang w:eastAsia="en-GB"/>
        </w:rPr>
        <w:t xml:space="preserve">By untrained staff and students. </w:t>
      </w:r>
    </w:p>
    <w:p w:rsidR="00ED4261" w:rsidRDefault="00ED4261" w:rsidP="004C00E4">
      <w:pPr>
        <w:pStyle w:val="Standard"/>
        <w:tabs>
          <w:tab w:val="left" w:pos="-720"/>
        </w:tabs>
        <w:spacing w:line="360" w:lineRule="auto"/>
        <w:jc w:val="both"/>
        <w:rPr>
          <w:rFonts w:ascii="Verdana" w:hAnsi="Verdana" w:cs="Times New Roman"/>
          <w:b/>
          <w:spacing w:val="-3"/>
          <w:sz w:val="18"/>
          <w:lang w:eastAsia="en-GB"/>
        </w:rPr>
      </w:pPr>
    </w:p>
    <w:p w:rsidR="007F368B" w:rsidRPr="00963C42" w:rsidRDefault="007F368B" w:rsidP="004C00E4">
      <w:pPr>
        <w:pStyle w:val="Standard"/>
        <w:tabs>
          <w:tab w:val="left" w:pos="-720"/>
        </w:tabs>
        <w:spacing w:line="360" w:lineRule="auto"/>
        <w:jc w:val="both"/>
        <w:rPr>
          <w:rFonts w:ascii="Verdana" w:hAnsi="Verdana" w:cs="Times New Roman"/>
          <w:b/>
          <w:spacing w:val="-3"/>
          <w:sz w:val="18"/>
          <w:lang w:eastAsia="en-GB"/>
        </w:rPr>
      </w:pPr>
      <w:r w:rsidRPr="00963C42">
        <w:rPr>
          <w:rFonts w:ascii="Verdana" w:hAnsi="Verdana" w:cs="Times New Roman"/>
          <w:b/>
          <w:spacing w:val="-3"/>
          <w:sz w:val="18"/>
          <w:lang w:eastAsia="en-GB"/>
        </w:rPr>
        <w:t>BIOHAZARD:</w:t>
      </w:r>
    </w:p>
    <w:p w:rsidR="007F368B" w:rsidRPr="00963C42" w:rsidRDefault="007F368B" w:rsidP="007F368B">
      <w:pPr>
        <w:pStyle w:val="Standard"/>
        <w:numPr>
          <w:ilvl w:val="0"/>
          <w:numId w:val="15"/>
        </w:numPr>
        <w:tabs>
          <w:tab w:val="left" w:pos="-6"/>
        </w:tabs>
        <w:spacing w:line="360" w:lineRule="auto"/>
        <w:ind w:left="714" w:hanging="357"/>
        <w:jc w:val="both"/>
        <w:rPr>
          <w:rFonts w:ascii="Verdana" w:hAnsi="Verdana" w:cs="Times New Roman"/>
          <w:spacing w:val="-3"/>
          <w:sz w:val="18"/>
          <w:lang w:eastAsia="en-GB"/>
        </w:rPr>
      </w:pPr>
      <w:r w:rsidRPr="00963C42">
        <w:rPr>
          <w:rFonts w:ascii="Verdana" w:hAnsi="Verdana" w:cs="Times New Roman"/>
          <w:spacing w:val="-3"/>
          <w:sz w:val="18"/>
          <w:lang w:eastAsia="en-GB"/>
        </w:rPr>
        <w:t xml:space="preserve">All fresh, partially fixed, and fixed tissues may contain viable pathogens. Wear nitrile gloves over cut resistant gloves, discard unwanted tissue in biohazard bins, dispose of used slides and blades into sharps bins. Decontaminate instruments and bench with in accordance with requirements of relevant BioCOSHH Risk Assessment after use (typically wiping down with </w:t>
      </w:r>
      <w:proofErr w:type="spellStart"/>
      <w:r w:rsidRPr="00963C42">
        <w:rPr>
          <w:rFonts w:ascii="Verdana" w:hAnsi="Verdana" w:cs="Times New Roman"/>
          <w:spacing w:val="-3"/>
          <w:sz w:val="18"/>
          <w:lang w:eastAsia="en-GB"/>
        </w:rPr>
        <w:t>cryofect</w:t>
      </w:r>
      <w:proofErr w:type="spellEnd"/>
      <w:r w:rsidRPr="00963C42">
        <w:rPr>
          <w:rFonts w:ascii="Verdana" w:hAnsi="Verdana" w:cs="Times New Roman"/>
          <w:spacing w:val="-3"/>
          <w:sz w:val="18"/>
          <w:lang w:eastAsia="en-GB"/>
        </w:rPr>
        <w:t xml:space="preserve"> and activating the UVC disinfection).</w:t>
      </w:r>
    </w:p>
    <w:p w:rsidR="007F368B" w:rsidRPr="00963C42" w:rsidRDefault="007F368B" w:rsidP="004C00E4">
      <w:pPr>
        <w:pStyle w:val="Standard"/>
        <w:tabs>
          <w:tab w:val="left" w:pos="-6"/>
        </w:tabs>
        <w:spacing w:line="360" w:lineRule="auto"/>
        <w:jc w:val="both"/>
        <w:rPr>
          <w:rFonts w:ascii="Verdana" w:hAnsi="Verdana" w:cs="Times New Roman"/>
          <w:spacing w:val="-3"/>
          <w:sz w:val="18"/>
          <w:lang w:eastAsia="en-GB"/>
        </w:rPr>
      </w:pPr>
    </w:p>
    <w:p w:rsidR="00ED4261" w:rsidRDefault="00ED4261" w:rsidP="004C00E4">
      <w:pPr>
        <w:pStyle w:val="Standard"/>
        <w:tabs>
          <w:tab w:val="left" w:pos="-6"/>
        </w:tabs>
        <w:spacing w:line="360" w:lineRule="auto"/>
        <w:jc w:val="both"/>
        <w:rPr>
          <w:rFonts w:ascii="Verdana" w:hAnsi="Verdana" w:cs="Times New Roman"/>
          <w:spacing w:val="-3"/>
          <w:sz w:val="18"/>
          <w:lang w:eastAsia="en-GB"/>
        </w:rPr>
      </w:pPr>
    </w:p>
    <w:p w:rsidR="00ED4261" w:rsidRDefault="00ED4261" w:rsidP="004C00E4">
      <w:pPr>
        <w:pStyle w:val="Standard"/>
        <w:tabs>
          <w:tab w:val="left" w:pos="-6"/>
        </w:tabs>
        <w:spacing w:line="360" w:lineRule="auto"/>
        <w:jc w:val="both"/>
        <w:rPr>
          <w:rFonts w:ascii="Verdana" w:hAnsi="Verdana" w:cs="Times New Roman"/>
          <w:spacing w:val="-3"/>
          <w:sz w:val="18"/>
          <w:lang w:eastAsia="en-GB"/>
        </w:rPr>
      </w:pPr>
    </w:p>
    <w:p w:rsidR="007F368B" w:rsidRPr="00ED4261" w:rsidRDefault="007F368B" w:rsidP="004C00E4">
      <w:pPr>
        <w:pStyle w:val="Standard"/>
        <w:tabs>
          <w:tab w:val="left" w:pos="-6"/>
        </w:tabs>
        <w:spacing w:line="360" w:lineRule="auto"/>
        <w:jc w:val="both"/>
        <w:rPr>
          <w:rFonts w:ascii="Verdana" w:hAnsi="Verdana" w:cs="Times New Roman"/>
          <w:b/>
          <w:spacing w:val="-3"/>
          <w:sz w:val="18"/>
          <w:lang w:eastAsia="en-GB"/>
        </w:rPr>
      </w:pPr>
      <w:r w:rsidRPr="00ED4261">
        <w:rPr>
          <w:rFonts w:ascii="Verdana" w:hAnsi="Verdana" w:cs="Times New Roman"/>
          <w:b/>
          <w:spacing w:val="-3"/>
          <w:sz w:val="18"/>
          <w:lang w:eastAsia="en-GB"/>
        </w:rPr>
        <w:lastRenderedPageBreak/>
        <w:t>REAGENTS:</w:t>
      </w:r>
    </w:p>
    <w:p w:rsidR="007F368B" w:rsidRPr="00963C42" w:rsidRDefault="007F368B" w:rsidP="004C00E4">
      <w:pPr>
        <w:pStyle w:val="Standard"/>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O.C.T. Compound</w:t>
      </w:r>
    </w:p>
    <w:p w:rsidR="007F368B" w:rsidRPr="00963C42" w:rsidRDefault="007F368B" w:rsidP="004C00E4">
      <w:pPr>
        <w:pStyle w:val="Standard"/>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RNase ZAP</w:t>
      </w:r>
    </w:p>
    <w:p w:rsidR="007F368B" w:rsidRPr="00963C42" w:rsidRDefault="007F368B" w:rsidP="004C00E4">
      <w:pPr>
        <w:pStyle w:val="Standard"/>
        <w:tabs>
          <w:tab w:val="left" w:pos="-6"/>
        </w:tabs>
        <w:spacing w:line="360" w:lineRule="auto"/>
        <w:jc w:val="both"/>
        <w:rPr>
          <w:rFonts w:ascii="Verdana" w:hAnsi="Verdana" w:cs="Times New Roman"/>
          <w:spacing w:val="-3"/>
          <w:sz w:val="18"/>
          <w:lang w:eastAsia="en-GB"/>
        </w:rPr>
      </w:pPr>
      <w:proofErr w:type="spellStart"/>
      <w:r w:rsidRPr="00963C42">
        <w:rPr>
          <w:rFonts w:ascii="Verdana" w:hAnsi="Verdana" w:cs="Times New Roman"/>
          <w:spacing w:val="-3"/>
          <w:sz w:val="18"/>
          <w:lang w:eastAsia="en-GB"/>
        </w:rPr>
        <w:t>Cryofect</w:t>
      </w:r>
      <w:proofErr w:type="spellEnd"/>
      <w:r w:rsidRPr="00963C42">
        <w:rPr>
          <w:rFonts w:ascii="Verdana" w:hAnsi="Verdana" w:cs="Times New Roman"/>
          <w:spacing w:val="-3"/>
          <w:sz w:val="18"/>
          <w:lang w:eastAsia="en-GB"/>
        </w:rPr>
        <w:t xml:space="preserve"> and Absolute ethanol</w:t>
      </w:r>
    </w:p>
    <w:p w:rsidR="007F368B" w:rsidRPr="00963C42" w:rsidRDefault="007F368B" w:rsidP="004C00E4">
      <w:pPr>
        <w:pStyle w:val="Standard"/>
        <w:tabs>
          <w:tab w:val="left" w:pos="-6"/>
        </w:tabs>
        <w:spacing w:line="360" w:lineRule="auto"/>
        <w:jc w:val="both"/>
        <w:rPr>
          <w:rFonts w:ascii="Verdana" w:hAnsi="Verdana" w:cs="Times New Roman"/>
          <w:spacing w:val="-3"/>
          <w:sz w:val="18"/>
          <w:lang w:eastAsia="en-GB"/>
        </w:rPr>
      </w:pPr>
    </w:p>
    <w:p w:rsidR="007F368B" w:rsidRPr="00ED4261" w:rsidRDefault="007F368B" w:rsidP="004C00E4">
      <w:pPr>
        <w:pStyle w:val="Standard"/>
        <w:tabs>
          <w:tab w:val="left" w:pos="-6"/>
        </w:tabs>
        <w:spacing w:line="360" w:lineRule="auto"/>
        <w:jc w:val="both"/>
        <w:rPr>
          <w:rFonts w:ascii="Verdana" w:hAnsi="Verdana" w:cs="Times New Roman"/>
          <w:b/>
          <w:spacing w:val="-3"/>
          <w:sz w:val="18"/>
          <w:lang w:eastAsia="en-GB"/>
        </w:rPr>
      </w:pPr>
      <w:r w:rsidRPr="00ED4261">
        <w:rPr>
          <w:rFonts w:ascii="Verdana" w:hAnsi="Verdana" w:cs="Times New Roman"/>
          <w:b/>
          <w:spacing w:val="-3"/>
          <w:sz w:val="18"/>
          <w:lang w:eastAsia="en-GB"/>
        </w:rPr>
        <w:t>SETTING UP</w:t>
      </w:r>
    </w:p>
    <w:p w:rsidR="007F368B" w:rsidRPr="00963C42" w:rsidRDefault="007F368B" w:rsidP="007F368B">
      <w:pPr>
        <w:pStyle w:val="Standard"/>
        <w:numPr>
          <w:ilvl w:val="0"/>
          <w:numId w:val="16"/>
        </w:numPr>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Set the cryostat chamber temperature and the specimen head temperature (this will vary depending on the tissue you are cutting from -15°C to -30°C).</w:t>
      </w:r>
    </w:p>
    <w:p w:rsidR="007F368B" w:rsidRPr="00963C42" w:rsidRDefault="007F368B" w:rsidP="007F368B">
      <w:pPr>
        <w:pStyle w:val="Standard"/>
        <w:numPr>
          <w:ilvl w:val="0"/>
          <w:numId w:val="16"/>
        </w:numPr>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Cryostat chamber temperature should be 1 or 2 degrees lower than the specimen head temperature.</w:t>
      </w:r>
    </w:p>
    <w:p w:rsidR="007F368B" w:rsidRPr="00963C42" w:rsidRDefault="007F368B" w:rsidP="007F368B">
      <w:pPr>
        <w:pStyle w:val="Standard"/>
        <w:numPr>
          <w:ilvl w:val="0"/>
          <w:numId w:val="16"/>
        </w:numPr>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Remove tissue from the dry ice and place it into the cryostat chamber to allow it to equilibrate with the cryostat temperature.</w:t>
      </w:r>
    </w:p>
    <w:p w:rsidR="007F368B" w:rsidRPr="00963C42" w:rsidRDefault="007F368B" w:rsidP="007F368B">
      <w:pPr>
        <w:pStyle w:val="Standard"/>
        <w:numPr>
          <w:ilvl w:val="0"/>
          <w:numId w:val="16"/>
        </w:numPr>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Put O.C.T. gel on specimen disk and place on the Peltier element to quick freeze. Set tissue on partially set O.C.T. gel, then place heat extractor on specimen and allow OCT to fully set.</w:t>
      </w:r>
    </w:p>
    <w:p w:rsidR="007F368B" w:rsidRPr="00963C42" w:rsidRDefault="007F368B" w:rsidP="007F368B">
      <w:pPr>
        <w:pStyle w:val="Standard"/>
        <w:numPr>
          <w:ilvl w:val="0"/>
          <w:numId w:val="16"/>
        </w:numPr>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Ensure hand wheel is locked then check that the specimen head is positioned centrally (default position) before mounting specimen disk.</w:t>
      </w:r>
    </w:p>
    <w:p w:rsidR="007F368B" w:rsidRPr="00963C42" w:rsidRDefault="007F368B" w:rsidP="007F368B">
      <w:pPr>
        <w:pStyle w:val="Standard"/>
        <w:numPr>
          <w:ilvl w:val="0"/>
          <w:numId w:val="16"/>
        </w:numPr>
        <w:tabs>
          <w:tab w:val="left" w:pos="-6"/>
        </w:tabs>
        <w:spacing w:line="360" w:lineRule="auto"/>
        <w:jc w:val="both"/>
        <w:rPr>
          <w:rFonts w:ascii="Verdana" w:hAnsi="Verdana" w:cs="Times New Roman"/>
          <w:spacing w:val="-3"/>
          <w:sz w:val="18"/>
          <w:lang w:eastAsia="en-GB"/>
        </w:rPr>
      </w:pPr>
      <w:r w:rsidRPr="00963C42">
        <w:rPr>
          <w:rFonts w:ascii="Verdana" w:hAnsi="Verdana" w:cs="Times New Roman"/>
          <w:spacing w:val="-3"/>
          <w:sz w:val="18"/>
          <w:lang w:eastAsia="en-GB"/>
        </w:rPr>
        <w:t>Press the double arrow to rapidly retract the specimen head away from the blade holder to its home position.</w:t>
      </w:r>
    </w:p>
    <w:p w:rsidR="00ED4261" w:rsidRDefault="00ED4261" w:rsidP="004C00E4">
      <w:pPr>
        <w:pStyle w:val="Standard"/>
        <w:tabs>
          <w:tab w:val="left" w:pos="-6"/>
        </w:tabs>
        <w:spacing w:line="360" w:lineRule="auto"/>
        <w:jc w:val="both"/>
        <w:rPr>
          <w:rFonts w:ascii="Verdana" w:hAnsi="Verdana" w:cs="Times New Roman"/>
          <w:spacing w:val="-3"/>
          <w:sz w:val="18"/>
          <w:lang w:eastAsia="en-GB"/>
        </w:rPr>
      </w:pPr>
    </w:p>
    <w:p w:rsidR="007F368B" w:rsidRPr="00ED4261" w:rsidRDefault="007F368B" w:rsidP="004C00E4">
      <w:pPr>
        <w:pStyle w:val="Standard"/>
        <w:tabs>
          <w:tab w:val="left" w:pos="-6"/>
        </w:tabs>
        <w:spacing w:line="360" w:lineRule="auto"/>
        <w:jc w:val="both"/>
        <w:rPr>
          <w:rFonts w:ascii="Verdana" w:hAnsi="Verdana" w:cs="Times New Roman"/>
          <w:b/>
          <w:spacing w:val="-3"/>
          <w:sz w:val="18"/>
          <w:lang w:eastAsia="en-GB"/>
        </w:rPr>
      </w:pPr>
      <w:r w:rsidRPr="00ED4261">
        <w:rPr>
          <w:rFonts w:ascii="Verdana" w:hAnsi="Verdana" w:cs="Times New Roman"/>
          <w:b/>
          <w:spacing w:val="-3"/>
          <w:sz w:val="18"/>
          <w:lang w:eastAsia="en-GB"/>
        </w:rPr>
        <w:t>TO REPLACE A BLADE:</w:t>
      </w:r>
    </w:p>
    <w:p w:rsidR="007F368B" w:rsidRPr="00963C42" w:rsidRDefault="007F368B" w:rsidP="007F368B">
      <w:pPr>
        <w:pStyle w:val="Standard"/>
        <w:numPr>
          <w:ilvl w:val="0"/>
          <w:numId w:val="17"/>
        </w:numPr>
        <w:tabs>
          <w:tab w:val="left" w:pos="-6"/>
        </w:tabs>
        <w:spacing w:line="360" w:lineRule="auto"/>
        <w:ind w:left="714" w:hanging="357"/>
        <w:rPr>
          <w:rFonts w:ascii="Verdana" w:hAnsi="Verdana" w:cs="Times New Roman"/>
          <w:spacing w:val="-3"/>
          <w:sz w:val="18"/>
          <w:lang w:eastAsia="en-GB"/>
        </w:rPr>
      </w:pPr>
      <w:r w:rsidRPr="00963C42">
        <w:rPr>
          <w:rFonts w:ascii="Verdana" w:hAnsi="Verdana" w:cs="Times New Roman"/>
          <w:spacing w:val="-3"/>
          <w:sz w:val="18"/>
          <w:lang w:eastAsia="en-GB"/>
        </w:rPr>
        <w:t>Put blade guard in place and unclamp blade holder.</w:t>
      </w:r>
    </w:p>
    <w:p w:rsidR="007F368B" w:rsidRPr="00963C42" w:rsidRDefault="007F368B" w:rsidP="007F368B">
      <w:pPr>
        <w:pStyle w:val="Standard"/>
        <w:numPr>
          <w:ilvl w:val="0"/>
          <w:numId w:val="17"/>
        </w:numPr>
        <w:tabs>
          <w:tab w:val="left" w:pos="-6"/>
        </w:tabs>
        <w:spacing w:line="360" w:lineRule="auto"/>
        <w:ind w:left="714" w:hanging="357"/>
        <w:rPr>
          <w:rFonts w:ascii="Verdana" w:hAnsi="Verdana" w:cs="Times New Roman"/>
          <w:spacing w:val="-3"/>
          <w:sz w:val="18"/>
          <w:lang w:eastAsia="en-GB"/>
        </w:rPr>
      </w:pPr>
      <w:r w:rsidRPr="00963C42">
        <w:rPr>
          <w:rFonts w:ascii="Verdana" w:hAnsi="Verdana" w:cs="Times New Roman"/>
          <w:spacing w:val="-3"/>
          <w:sz w:val="18"/>
          <w:lang w:eastAsia="en-GB"/>
        </w:rPr>
        <w:t>Using the blade ejector push out blade and dispose safely in disposal cavity of new blades or sharps bin.</w:t>
      </w:r>
    </w:p>
    <w:p w:rsidR="007F368B" w:rsidRPr="00963C42" w:rsidRDefault="007F368B" w:rsidP="007F368B">
      <w:pPr>
        <w:pStyle w:val="Standard"/>
        <w:numPr>
          <w:ilvl w:val="0"/>
          <w:numId w:val="17"/>
        </w:numPr>
        <w:tabs>
          <w:tab w:val="left" w:pos="-6"/>
        </w:tabs>
        <w:spacing w:line="360" w:lineRule="auto"/>
        <w:ind w:left="714" w:hanging="357"/>
        <w:rPr>
          <w:rFonts w:ascii="Verdana" w:hAnsi="Verdana" w:cs="Times New Roman"/>
          <w:spacing w:val="-3"/>
          <w:sz w:val="18"/>
          <w:lang w:eastAsia="en-GB"/>
        </w:rPr>
      </w:pPr>
      <w:r w:rsidRPr="00963C42">
        <w:rPr>
          <w:rFonts w:ascii="Verdana" w:hAnsi="Verdana" w:cs="Times New Roman"/>
          <w:spacing w:val="-3"/>
          <w:sz w:val="18"/>
          <w:lang w:eastAsia="en-GB"/>
        </w:rPr>
        <w:t>Gently slide new blade onto the shoulder of the blade holder.</w:t>
      </w:r>
    </w:p>
    <w:p w:rsidR="007F368B" w:rsidRPr="00963C42" w:rsidRDefault="007F368B" w:rsidP="007F368B">
      <w:pPr>
        <w:pStyle w:val="Standard"/>
        <w:numPr>
          <w:ilvl w:val="0"/>
          <w:numId w:val="17"/>
        </w:numPr>
        <w:tabs>
          <w:tab w:val="left" w:pos="-6"/>
        </w:tabs>
        <w:spacing w:line="360" w:lineRule="auto"/>
        <w:ind w:left="714" w:hanging="357"/>
        <w:rPr>
          <w:rFonts w:ascii="Verdana" w:hAnsi="Verdana" w:cs="Times New Roman"/>
          <w:spacing w:val="-3"/>
          <w:sz w:val="18"/>
          <w:lang w:eastAsia="en-GB"/>
        </w:rPr>
      </w:pPr>
      <w:r w:rsidRPr="00963C42">
        <w:rPr>
          <w:rFonts w:ascii="Verdana" w:hAnsi="Verdana" w:cs="Times New Roman"/>
          <w:spacing w:val="-3"/>
          <w:sz w:val="18"/>
          <w:lang w:eastAsia="en-GB"/>
        </w:rPr>
        <w:t>Make sure the new blade is level by pushing it into place with the bottom of a brush (DO NOT USE YOUR FINGERS).</w:t>
      </w:r>
    </w:p>
    <w:p w:rsidR="007F368B" w:rsidRDefault="007F368B" w:rsidP="007F368B">
      <w:pPr>
        <w:pStyle w:val="Standard"/>
        <w:numPr>
          <w:ilvl w:val="0"/>
          <w:numId w:val="17"/>
        </w:numPr>
        <w:tabs>
          <w:tab w:val="left" w:pos="-6"/>
        </w:tabs>
        <w:spacing w:line="360" w:lineRule="auto"/>
        <w:ind w:left="714" w:hanging="357"/>
        <w:rPr>
          <w:rFonts w:ascii="Verdana" w:hAnsi="Verdana" w:cs="Times New Roman"/>
          <w:spacing w:val="-3"/>
          <w:sz w:val="18"/>
          <w:lang w:eastAsia="en-GB"/>
        </w:rPr>
      </w:pPr>
      <w:r w:rsidRPr="00963C42">
        <w:rPr>
          <w:rFonts w:ascii="Verdana" w:hAnsi="Verdana" w:cs="Times New Roman"/>
          <w:spacing w:val="-3"/>
          <w:sz w:val="18"/>
          <w:lang w:eastAsia="en-GB"/>
        </w:rPr>
        <w:t>Do not damage the edge of the new blade. The paint brush should only touch the corners of the blade.</w:t>
      </w:r>
    </w:p>
    <w:p w:rsidR="00ED4261" w:rsidRPr="00963C42" w:rsidRDefault="00ED4261" w:rsidP="00ED4261">
      <w:pPr>
        <w:pStyle w:val="Standard"/>
        <w:tabs>
          <w:tab w:val="left" w:pos="-6"/>
        </w:tabs>
        <w:spacing w:line="360" w:lineRule="auto"/>
        <w:ind w:left="714"/>
        <w:rPr>
          <w:rFonts w:ascii="Verdana" w:hAnsi="Verdana" w:cs="Times New Roman"/>
          <w:spacing w:val="-3"/>
          <w:sz w:val="18"/>
          <w:lang w:eastAsia="en-GB"/>
        </w:rPr>
      </w:pPr>
    </w:p>
    <w:p w:rsidR="007F368B" w:rsidRPr="00ED4261" w:rsidRDefault="007F368B" w:rsidP="00D3590B">
      <w:pPr>
        <w:pStyle w:val="Standard"/>
        <w:tabs>
          <w:tab w:val="left" w:pos="-6"/>
        </w:tabs>
        <w:spacing w:line="360" w:lineRule="auto"/>
        <w:rPr>
          <w:rFonts w:ascii="Verdana" w:hAnsi="Verdana" w:cs="Times New Roman"/>
          <w:b/>
          <w:spacing w:val="-3"/>
          <w:sz w:val="18"/>
          <w:lang w:eastAsia="en-GB"/>
        </w:rPr>
      </w:pPr>
      <w:r w:rsidRPr="00ED4261">
        <w:rPr>
          <w:rFonts w:ascii="Verdana" w:hAnsi="Verdana" w:cs="Times New Roman"/>
          <w:b/>
          <w:spacing w:val="-3"/>
          <w:sz w:val="18"/>
          <w:lang w:eastAsia="en-GB"/>
        </w:rPr>
        <w:t>SECTIONING/TRIMMING</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Slide blade holder to one end to start using one edge of the blade working your way across.</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Select trim mode on the control panel by pressing the trim/section key.</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Alter the thickness on the control panel using + or- key.</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Press the double arrows pointing down to rapidly advance the specimen head towards the blade.</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Press the single arrow pointing downwards when the tissue is close to the blade and keep adjusting till it slightly touches the blade.</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Take off blade guard.</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Unlock hand wheel to rotate and trim down till tissue is fully exposed within the O.C.T.</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Select section mode on the control panel by pressing the Trim/section key.</w:t>
      </w:r>
    </w:p>
    <w:p w:rsidR="007F368B" w:rsidRPr="00963C42"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t>Turn the hand wheel 3-5 times to polish the surface of the tissue.</w:t>
      </w:r>
    </w:p>
    <w:p w:rsidR="007F368B" w:rsidRDefault="007F368B" w:rsidP="007F368B">
      <w:pPr>
        <w:pStyle w:val="Standard"/>
        <w:numPr>
          <w:ilvl w:val="0"/>
          <w:numId w:val="18"/>
        </w:numPr>
        <w:tabs>
          <w:tab w:val="left" w:pos="-6"/>
        </w:tabs>
        <w:spacing w:line="360" w:lineRule="auto"/>
        <w:rPr>
          <w:rFonts w:ascii="Verdana" w:hAnsi="Verdana" w:cs="Times New Roman"/>
          <w:spacing w:val="-3"/>
          <w:sz w:val="18"/>
          <w:lang w:eastAsia="en-GB"/>
        </w:rPr>
      </w:pPr>
      <w:r w:rsidRPr="00963C42">
        <w:rPr>
          <w:rFonts w:ascii="Verdana" w:hAnsi="Verdana" w:cs="Times New Roman"/>
          <w:spacing w:val="-3"/>
          <w:sz w:val="18"/>
          <w:lang w:eastAsia="en-GB"/>
        </w:rPr>
        <w:lastRenderedPageBreak/>
        <w:t>Slide blade holder to “unused” part of the blade, place anti-roll plate and adjust and start taking sections.</w:t>
      </w:r>
    </w:p>
    <w:p w:rsidR="00ED4261" w:rsidRPr="00963C42" w:rsidRDefault="00ED4261" w:rsidP="007F368B">
      <w:pPr>
        <w:pStyle w:val="Standard"/>
        <w:numPr>
          <w:ilvl w:val="0"/>
          <w:numId w:val="18"/>
        </w:numPr>
        <w:tabs>
          <w:tab w:val="left" w:pos="-6"/>
        </w:tabs>
        <w:spacing w:line="360" w:lineRule="auto"/>
        <w:rPr>
          <w:rFonts w:ascii="Verdana" w:hAnsi="Verdana" w:cs="Times New Roman"/>
          <w:spacing w:val="-3"/>
          <w:sz w:val="18"/>
          <w:lang w:eastAsia="en-GB"/>
        </w:rPr>
      </w:pPr>
    </w:p>
    <w:p w:rsidR="007F368B" w:rsidRPr="00ED4261" w:rsidRDefault="007F368B" w:rsidP="00D3590B">
      <w:pPr>
        <w:rPr>
          <w:rFonts w:ascii="Verdana" w:hAnsi="Verdana"/>
          <w:b/>
          <w:sz w:val="18"/>
        </w:rPr>
      </w:pPr>
      <w:r w:rsidRPr="00ED4261">
        <w:rPr>
          <w:rFonts w:ascii="Verdana" w:hAnsi="Verdana"/>
          <w:b/>
          <w:sz w:val="18"/>
        </w:rPr>
        <w:t>PUTTING SECTIONS ON A SLIDE</w:t>
      </w:r>
    </w:p>
    <w:p w:rsidR="007F368B" w:rsidRPr="00963C42" w:rsidRDefault="007F368B" w:rsidP="007F368B">
      <w:pPr>
        <w:pStyle w:val="ListParagraph"/>
        <w:numPr>
          <w:ilvl w:val="0"/>
          <w:numId w:val="19"/>
        </w:numPr>
        <w:spacing w:line="259" w:lineRule="auto"/>
        <w:rPr>
          <w:rFonts w:ascii="Verdana" w:hAnsi="Verdana"/>
          <w:sz w:val="18"/>
        </w:rPr>
      </w:pPr>
      <w:r w:rsidRPr="00963C42">
        <w:rPr>
          <w:rFonts w:ascii="Verdana" w:hAnsi="Verdana"/>
          <w:sz w:val="18"/>
        </w:rPr>
        <w:t>Use a paint brush to unroll tissue section.</w:t>
      </w:r>
    </w:p>
    <w:p w:rsidR="007F368B" w:rsidRPr="00963C42" w:rsidRDefault="007F368B" w:rsidP="007F368B">
      <w:pPr>
        <w:pStyle w:val="ListParagraph"/>
        <w:numPr>
          <w:ilvl w:val="0"/>
          <w:numId w:val="19"/>
        </w:numPr>
        <w:spacing w:line="259" w:lineRule="auto"/>
        <w:rPr>
          <w:rFonts w:ascii="Verdana" w:hAnsi="Verdana"/>
          <w:sz w:val="18"/>
        </w:rPr>
      </w:pPr>
      <w:r w:rsidRPr="00963C42">
        <w:rPr>
          <w:rFonts w:ascii="Verdana" w:hAnsi="Verdana"/>
          <w:sz w:val="18"/>
        </w:rPr>
        <w:t>Move tissue to the bottom right hand corner of the blade holder (or pressure plate).</w:t>
      </w:r>
    </w:p>
    <w:p w:rsidR="007F368B" w:rsidRPr="00963C42" w:rsidRDefault="007F368B" w:rsidP="007F368B">
      <w:pPr>
        <w:pStyle w:val="ListParagraph"/>
        <w:numPr>
          <w:ilvl w:val="0"/>
          <w:numId w:val="19"/>
        </w:numPr>
        <w:spacing w:line="259" w:lineRule="auto"/>
        <w:rPr>
          <w:rFonts w:ascii="Verdana" w:hAnsi="Verdana"/>
          <w:sz w:val="18"/>
        </w:rPr>
      </w:pPr>
      <w:r w:rsidRPr="00963C42">
        <w:rPr>
          <w:rFonts w:ascii="Verdana" w:hAnsi="Verdana"/>
          <w:sz w:val="18"/>
        </w:rPr>
        <w:t>Support slide with left finger and place on section. Section should be picked from the top closer the frosted end of the slide working your way down the slide.</w:t>
      </w:r>
    </w:p>
    <w:p w:rsidR="007F368B" w:rsidRPr="00963C42" w:rsidRDefault="007F368B" w:rsidP="00D3590B">
      <w:pPr>
        <w:rPr>
          <w:rFonts w:ascii="Verdana" w:hAnsi="Verdana"/>
          <w:sz w:val="18"/>
        </w:rPr>
      </w:pPr>
    </w:p>
    <w:p w:rsidR="007F368B" w:rsidRPr="00ED4261" w:rsidRDefault="007F368B" w:rsidP="00D3590B">
      <w:pPr>
        <w:rPr>
          <w:rFonts w:ascii="Verdana" w:hAnsi="Verdana"/>
          <w:b/>
          <w:sz w:val="18"/>
        </w:rPr>
      </w:pPr>
      <w:r w:rsidRPr="00ED4261">
        <w:rPr>
          <w:rFonts w:ascii="Verdana" w:hAnsi="Verdana"/>
          <w:b/>
          <w:sz w:val="18"/>
        </w:rPr>
        <w:t>TO CLEAN THE BLADE: USE A BRUSH – NOT YOUR FINGERS</w:t>
      </w:r>
    </w:p>
    <w:p w:rsidR="007F368B" w:rsidRPr="00963C42" w:rsidRDefault="007F368B" w:rsidP="007F368B">
      <w:pPr>
        <w:pStyle w:val="ListParagraph"/>
        <w:numPr>
          <w:ilvl w:val="0"/>
          <w:numId w:val="20"/>
        </w:numPr>
        <w:spacing w:line="259" w:lineRule="auto"/>
        <w:rPr>
          <w:rFonts w:ascii="Verdana" w:hAnsi="Verdana"/>
          <w:sz w:val="18"/>
        </w:rPr>
      </w:pPr>
      <w:r w:rsidRPr="00963C42">
        <w:rPr>
          <w:rFonts w:ascii="Verdana" w:hAnsi="Verdana"/>
          <w:sz w:val="18"/>
        </w:rPr>
        <w:t>Brush from the pressure plate towards the blade edge not across the blade or you will damage the edge of the blade and the brush.</w:t>
      </w:r>
    </w:p>
    <w:p w:rsidR="007F368B" w:rsidRPr="00963C42" w:rsidRDefault="007F368B" w:rsidP="007F368B">
      <w:pPr>
        <w:pStyle w:val="ListParagraph"/>
        <w:numPr>
          <w:ilvl w:val="0"/>
          <w:numId w:val="20"/>
        </w:numPr>
        <w:spacing w:line="259" w:lineRule="auto"/>
        <w:rPr>
          <w:rFonts w:ascii="Verdana" w:hAnsi="Verdana"/>
          <w:sz w:val="18"/>
        </w:rPr>
      </w:pPr>
      <w:r w:rsidRPr="00963C42">
        <w:rPr>
          <w:rFonts w:ascii="Verdana" w:hAnsi="Verdana"/>
          <w:sz w:val="18"/>
        </w:rPr>
        <w:t xml:space="preserve">Decontaminate the blade and blade holder, if necessary, by cleaning with Leica’s </w:t>
      </w:r>
      <w:proofErr w:type="spellStart"/>
      <w:r w:rsidRPr="00963C42">
        <w:rPr>
          <w:rFonts w:ascii="Verdana" w:hAnsi="Verdana"/>
          <w:sz w:val="18"/>
        </w:rPr>
        <w:t>cryofect</w:t>
      </w:r>
      <w:proofErr w:type="spellEnd"/>
      <w:r w:rsidRPr="00963C42">
        <w:rPr>
          <w:rFonts w:ascii="Verdana" w:hAnsi="Verdana"/>
          <w:sz w:val="18"/>
        </w:rPr>
        <w:t xml:space="preserve"> (if doing RNA work use RNase ZAP).</w:t>
      </w:r>
    </w:p>
    <w:p w:rsidR="007F368B" w:rsidRPr="00963C42" w:rsidRDefault="007F368B" w:rsidP="00D3590B">
      <w:pPr>
        <w:rPr>
          <w:rFonts w:ascii="Verdana" w:hAnsi="Verdana"/>
          <w:sz w:val="18"/>
        </w:rPr>
      </w:pPr>
    </w:p>
    <w:p w:rsidR="007F368B" w:rsidRPr="00ED4261" w:rsidRDefault="007F368B" w:rsidP="00D3590B">
      <w:pPr>
        <w:rPr>
          <w:rFonts w:ascii="Verdana" w:hAnsi="Verdana"/>
          <w:b/>
          <w:sz w:val="18"/>
        </w:rPr>
      </w:pPr>
      <w:r w:rsidRPr="00ED4261">
        <w:rPr>
          <w:rFonts w:ascii="Verdana" w:hAnsi="Verdana"/>
          <w:b/>
          <w:sz w:val="18"/>
        </w:rPr>
        <w:t>WASTE DISPOSAL</w:t>
      </w:r>
    </w:p>
    <w:p w:rsidR="007F368B" w:rsidRPr="00963C42" w:rsidRDefault="007F368B" w:rsidP="007F368B">
      <w:pPr>
        <w:pStyle w:val="ListParagraph"/>
        <w:numPr>
          <w:ilvl w:val="0"/>
          <w:numId w:val="21"/>
        </w:numPr>
        <w:spacing w:line="259" w:lineRule="auto"/>
        <w:rPr>
          <w:rFonts w:ascii="Verdana" w:hAnsi="Verdana"/>
          <w:sz w:val="18"/>
        </w:rPr>
      </w:pPr>
      <w:r w:rsidRPr="00963C42">
        <w:rPr>
          <w:rFonts w:ascii="Verdana" w:hAnsi="Verdana"/>
          <w:sz w:val="18"/>
        </w:rPr>
        <w:t>Use the yellow 'Sharps' container to dispose of scalpel blade and unwanted or broken slides.</w:t>
      </w:r>
    </w:p>
    <w:p w:rsidR="007F368B" w:rsidRPr="00963C42" w:rsidRDefault="007F368B" w:rsidP="00D3590B">
      <w:pPr>
        <w:rPr>
          <w:rFonts w:ascii="Verdana" w:hAnsi="Verdana"/>
          <w:sz w:val="18"/>
        </w:rPr>
      </w:pPr>
    </w:p>
    <w:p w:rsidR="007F368B" w:rsidRPr="00ED4261" w:rsidRDefault="007F368B" w:rsidP="00D3590B">
      <w:pPr>
        <w:rPr>
          <w:rFonts w:ascii="Verdana" w:hAnsi="Verdana"/>
          <w:b/>
          <w:sz w:val="18"/>
        </w:rPr>
      </w:pPr>
      <w:r w:rsidRPr="00ED4261">
        <w:rPr>
          <w:rFonts w:ascii="Verdana" w:hAnsi="Verdana"/>
          <w:b/>
          <w:sz w:val="18"/>
        </w:rPr>
        <w:t>BLOCK STORAGE:</w:t>
      </w:r>
    </w:p>
    <w:p w:rsidR="007F368B" w:rsidRPr="00963C42" w:rsidRDefault="007F368B" w:rsidP="007F368B">
      <w:pPr>
        <w:pStyle w:val="ListParagraph"/>
        <w:numPr>
          <w:ilvl w:val="0"/>
          <w:numId w:val="22"/>
        </w:numPr>
        <w:spacing w:line="259" w:lineRule="auto"/>
        <w:rPr>
          <w:rFonts w:ascii="Verdana" w:hAnsi="Verdana"/>
          <w:sz w:val="18"/>
        </w:rPr>
      </w:pPr>
      <w:r w:rsidRPr="00963C42">
        <w:rPr>
          <w:rFonts w:ascii="Verdana" w:hAnsi="Verdana"/>
          <w:sz w:val="18"/>
        </w:rPr>
        <w:t>Remove specimen disk and place on heat extractor.</w:t>
      </w:r>
    </w:p>
    <w:p w:rsidR="007F368B" w:rsidRPr="00963C42" w:rsidRDefault="007F368B" w:rsidP="007F368B">
      <w:pPr>
        <w:pStyle w:val="ListParagraph"/>
        <w:numPr>
          <w:ilvl w:val="0"/>
          <w:numId w:val="22"/>
        </w:numPr>
        <w:spacing w:line="259" w:lineRule="auto"/>
        <w:rPr>
          <w:rFonts w:ascii="Verdana" w:hAnsi="Verdana"/>
          <w:sz w:val="18"/>
        </w:rPr>
      </w:pPr>
      <w:r w:rsidRPr="00963C42">
        <w:rPr>
          <w:rFonts w:ascii="Verdana" w:hAnsi="Verdana"/>
          <w:sz w:val="18"/>
        </w:rPr>
        <w:t>Using a blunt scalpel remove tissue and wrap in aluminium foil.</w:t>
      </w:r>
    </w:p>
    <w:p w:rsidR="007F368B" w:rsidRPr="00963C42" w:rsidRDefault="007F368B" w:rsidP="007F368B">
      <w:pPr>
        <w:pStyle w:val="ListParagraph"/>
        <w:numPr>
          <w:ilvl w:val="0"/>
          <w:numId w:val="22"/>
        </w:numPr>
        <w:spacing w:line="259" w:lineRule="auto"/>
        <w:rPr>
          <w:rFonts w:ascii="Verdana" w:hAnsi="Verdana"/>
          <w:sz w:val="18"/>
        </w:rPr>
      </w:pPr>
      <w:r w:rsidRPr="00963C42">
        <w:rPr>
          <w:rFonts w:ascii="Verdana" w:hAnsi="Verdana"/>
          <w:sz w:val="18"/>
        </w:rPr>
        <w:t>Place in a labelled zip bag and store in -80°C freezer.</w:t>
      </w:r>
    </w:p>
    <w:p w:rsidR="007F368B" w:rsidRPr="00963C42" w:rsidRDefault="007F368B" w:rsidP="007F368B">
      <w:pPr>
        <w:pStyle w:val="ListParagraph"/>
        <w:numPr>
          <w:ilvl w:val="0"/>
          <w:numId w:val="22"/>
        </w:numPr>
        <w:spacing w:line="259" w:lineRule="auto"/>
        <w:rPr>
          <w:rFonts w:ascii="Verdana" w:hAnsi="Verdana"/>
          <w:sz w:val="18"/>
        </w:rPr>
      </w:pPr>
      <w:r w:rsidRPr="00963C42">
        <w:rPr>
          <w:rFonts w:ascii="Verdana" w:hAnsi="Verdana"/>
          <w:sz w:val="18"/>
        </w:rPr>
        <w:t>Wash specimen disk and leave in glass dish.</w:t>
      </w:r>
    </w:p>
    <w:p w:rsidR="007F368B" w:rsidRPr="00963C42" w:rsidRDefault="007F368B" w:rsidP="00D3590B">
      <w:pPr>
        <w:rPr>
          <w:rFonts w:ascii="Verdana" w:hAnsi="Verdana"/>
          <w:sz w:val="18"/>
        </w:rPr>
      </w:pPr>
    </w:p>
    <w:p w:rsidR="007F368B" w:rsidRPr="00963C42" w:rsidRDefault="007F368B" w:rsidP="00D3590B">
      <w:pPr>
        <w:rPr>
          <w:rFonts w:ascii="Verdana" w:hAnsi="Verdana"/>
          <w:sz w:val="18"/>
        </w:rPr>
      </w:pPr>
    </w:p>
    <w:p w:rsidR="007F368B" w:rsidRPr="00ED4261" w:rsidRDefault="007F368B" w:rsidP="00D3590B">
      <w:pPr>
        <w:rPr>
          <w:rFonts w:ascii="Verdana" w:hAnsi="Verdana"/>
          <w:b/>
          <w:sz w:val="18"/>
        </w:rPr>
      </w:pPr>
      <w:r w:rsidRPr="00ED4261">
        <w:rPr>
          <w:rFonts w:ascii="Verdana" w:hAnsi="Verdana"/>
          <w:b/>
          <w:sz w:val="18"/>
        </w:rPr>
        <w:t>RESPONSIBILITIES</w:t>
      </w:r>
    </w:p>
    <w:p w:rsidR="007F368B" w:rsidRPr="00963C42" w:rsidRDefault="007F368B" w:rsidP="007F368B">
      <w:pPr>
        <w:pStyle w:val="ListParagraph"/>
        <w:numPr>
          <w:ilvl w:val="0"/>
          <w:numId w:val="23"/>
        </w:numPr>
        <w:spacing w:line="259" w:lineRule="auto"/>
        <w:rPr>
          <w:rFonts w:ascii="Verdana" w:hAnsi="Verdana"/>
          <w:sz w:val="18"/>
        </w:rPr>
      </w:pPr>
      <w:r w:rsidRPr="00963C42">
        <w:rPr>
          <w:rFonts w:ascii="Verdana" w:hAnsi="Verdana"/>
          <w:sz w:val="18"/>
        </w:rPr>
        <w:t xml:space="preserve">It is the responsibility of the Principal Investigator / lone manager to ensure that all relevant personnel have been trained in this procedure and have read and signed the relevant risk assessments. </w:t>
      </w:r>
      <w:bookmarkStart w:id="0" w:name="_GoBack"/>
      <w:bookmarkEnd w:id="0"/>
    </w:p>
    <w:p w:rsidR="007F368B" w:rsidRPr="00963C42" w:rsidRDefault="007F368B" w:rsidP="007F368B">
      <w:pPr>
        <w:pStyle w:val="ListParagraph"/>
        <w:numPr>
          <w:ilvl w:val="0"/>
          <w:numId w:val="23"/>
        </w:numPr>
        <w:spacing w:line="259" w:lineRule="auto"/>
        <w:rPr>
          <w:rFonts w:ascii="Verdana" w:hAnsi="Verdana"/>
          <w:sz w:val="18"/>
        </w:rPr>
      </w:pPr>
      <w:r w:rsidRPr="00963C42">
        <w:rPr>
          <w:rFonts w:ascii="Verdana" w:hAnsi="Verdana"/>
          <w:sz w:val="18"/>
        </w:rPr>
        <w:t xml:space="preserve">It is the responsibility of all trained personnel to follow this procedure as demonstrated during their training and to leave the working area in a safe and clean condition after use. </w:t>
      </w:r>
    </w:p>
    <w:p w:rsidR="007F368B" w:rsidRPr="00963C42" w:rsidRDefault="007F368B" w:rsidP="007F368B">
      <w:pPr>
        <w:pStyle w:val="ListParagraph"/>
        <w:numPr>
          <w:ilvl w:val="0"/>
          <w:numId w:val="23"/>
        </w:numPr>
        <w:spacing w:line="259" w:lineRule="auto"/>
        <w:rPr>
          <w:rFonts w:ascii="Verdana" w:hAnsi="Verdana"/>
          <w:sz w:val="18"/>
        </w:rPr>
      </w:pPr>
      <w:r w:rsidRPr="00963C42">
        <w:rPr>
          <w:rFonts w:ascii="Verdana" w:hAnsi="Verdana"/>
          <w:sz w:val="18"/>
        </w:rPr>
        <w:t xml:space="preserve">It is the responsibility of all cryostat users to report any known faults, defects or unsafe conditions in connection with the microtome in accordance with local rules, to alert P.I. and to stop using the microtome until safe working conditions can be resumed.   </w:t>
      </w:r>
    </w:p>
    <w:p w:rsidR="007F368B" w:rsidRPr="00963C42" w:rsidRDefault="007F368B" w:rsidP="00C91C9D">
      <w:pPr>
        <w:spacing w:line="288" w:lineRule="auto"/>
        <w:rPr>
          <w:rFonts w:ascii="Verdana" w:hAnsi="Verdana"/>
          <w:sz w:val="18"/>
          <w:szCs w:val="18"/>
        </w:rPr>
      </w:pPr>
    </w:p>
    <w:p w:rsidR="007F368B" w:rsidRPr="00963C42" w:rsidRDefault="007F368B" w:rsidP="00C91C9D">
      <w:pPr>
        <w:spacing w:line="288" w:lineRule="auto"/>
        <w:rPr>
          <w:rFonts w:ascii="Verdana" w:hAnsi="Verdana"/>
          <w:sz w:val="18"/>
          <w:szCs w:val="18"/>
        </w:rPr>
      </w:pPr>
    </w:p>
    <w:sectPr w:rsidR="007F368B" w:rsidRPr="00963C42" w:rsidSect="007F368B">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35E" w:rsidRDefault="009E235E">
      <w:r>
        <w:separator/>
      </w:r>
    </w:p>
  </w:endnote>
  <w:endnote w:type="continuationSeparator" w:id="0">
    <w:p w:rsidR="009E235E" w:rsidRDefault="009E2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25B" w:rsidRPr="003708A9" w:rsidRDefault="00B7125B" w:rsidP="00B7125B">
    <w:pPr>
      <w:pStyle w:val="Footer"/>
      <w:jc w:val="center"/>
      <w:rPr>
        <w:i/>
        <w:color w:val="0000FF"/>
        <w:sz w:val="20"/>
      </w:rPr>
    </w:pPr>
    <w:proofErr w:type="gramStart"/>
    <w:r w:rsidRPr="003708A9">
      <w:rPr>
        <w:i/>
        <w:color w:val="0000FF"/>
        <w:sz w:val="20"/>
      </w:rPr>
      <w:t xml:space="preserve">Result  </w:t>
    </w:r>
    <w:r>
      <w:rPr>
        <w:i/>
        <w:color w:val="0000FF"/>
        <w:sz w:val="20"/>
      </w:rPr>
      <w:t>:</w:t>
    </w:r>
    <w:proofErr w:type="gramEnd"/>
    <w:r w:rsidRPr="003708A9">
      <w:rPr>
        <w:i/>
        <w:color w:val="0000FF"/>
        <w:sz w:val="20"/>
      </w:rPr>
      <w:t xml:space="preserve">  T = trivial, A = adequately controlled, N = not adequ</w:t>
    </w:r>
    <w:r>
      <w:rPr>
        <w:i/>
        <w:color w:val="0000FF"/>
        <w:sz w:val="20"/>
      </w:rPr>
      <w:t>a</w:t>
    </w:r>
    <w:r w:rsidRPr="003708A9">
      <w:rPr>
        <w:i/>
        <w:color w:val="0000FF"/>
        <w:sz w:val="20"/>
      </w:rPr>
      <w:t>tely controlled, action required, U = un</w:t>
    </w:r>
    <w:r>
      <w:rPr>
        <w:i/>
        <w:color w:val="0000FF"/>
        <w:sz w:val="20"/>
      </w:rPr>
      <w:t>kn</w:t>
    </w:r>
    <w:r w:rsidRPr="003708A9">
      <w:rPr>
        <w:i/>
        <w:color w:val="0000FF"/>
        <w:sz w:val="20"/>
      </w:rPr>
      <w:t>own risk</w:t>
    </w:r>
  </w:p>
  <w:p w:rsidR="00B7125B" w:rsidRPr="003708A9" w:rsidRDefault="00B7125B" w:rsidP="00B7125B">
    <w:pPr>
      <w:pStyle w:val="Footer"/>
      <w:jc w:val="center"/>
      <w:rPr>
        <w:i/>
        <w:color w:val="0000FF"/>
        <w:sz w:val="20"/>
      </w:rPr>
    </w:pPr>
  </w:p>
  <w:p w:rsidR="00484F1E" w:rsidRDefault="00484F1E">
    <w:pPr>
      <w:pStyle w:val="Footer"/>
      <w:rPr>
        <w:i/>
        <w:sz w:val="20"/>
      </w:rPr>
    </w:pPr>
    <w:r>
      <w:rPr>
        <w:i/>
        <w:sz w:val="20"/>
      </w:rPr>
      <w:t>University risk assessment form</w:t>
    </w:r>
    <w:r w:rsidRPr="001D5D34">
      <w:rPr>
        <w:i/>
        <w:sz w:val="20"/>
      </w:rPr>
      <w:t>.</w:t>
    </w:r>
  </w:p>
  <w:p w:rsidR="002A1E6F" w:rsidRDefault="002A1E6F" w:rsidP="002A1E6F">
    <w:pPr>
      <w:pStyle w:val="Footer"/>
      <w:rPr>
        <w:i/>
        <w:sz w:val="20"/>
      </w:rPr>
    </w:pPr>
    <w:r>
      <w:rPr>
        <w:i/>
        <w:sz w:val="20"/>
      </w:rPr>
      <w:t>Revi</w:t>
    </w:r>
    <w:r w:rsidR="00831228">
      <w:rPr>
        <w:i/>
        <w:sz w:val="20"/>
      </w:rPr>
      <w:t>sed</w:t>
    </w:r>
    <w:r w:rsidR="00EE17F0">
      <w:rPr>
        <w:i/>
        <w:sz w:val="20"/>
      </w:rPr>
      <w:t xml:space="preserve"> March 2015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35E" w:rsidRDefault="009E235E">
      <w:r>
        <w:separator/>
      </w:r>
    </w:p>
  </w:footnote>
  <w:footnote w:type="continuationSeparator" w:id="0">
    <w:p w:rsidR="009E235E" w:rsidRDefault="009E23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6F6D"/>
    <w:multiLevelType w:val="multilevel"/>
    <w:tmpl w:val="0CBCDCE0"/>
    <w:styleLink w:val="WW8Num34"/>
    <w:lvl w:ilvl="0">
      <w:numFmt w:val="bullet"/>
      <w:lvlText w:val=""/>
      <w:lvlJc w:val="left"/>
      <w:pPr>
        <w:ind w:left="360" w:hanging="360"/>
      </w:pPr>
      <w:rPr>
        <w:rFonts w:ascii="Wingdings" w:hAnsi="Wingdings" w:cs="Wingdings"/>
        <w:spacing w:val="-4"/>
        <w:szCs w:val="24"/>
        <w:lang w:val="en-AU" w:eastAsia="en-G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8D16B6A"/>
    <w:multiLevelType w:val="hybridMultilevel"/>
    <w:tmpl w:val="3BC0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B68E4"/>
    <w:multiLevelType w:val="hybridMultilevel"/>
    <w:tmpl w:val="8CDA06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D3A06"/>
    <w:multiLevelType w:val="hybridMultilevel"/>
    <w:tmpl w:val="4DAC0E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47C1D"/>
    <w:multiLevelType w:val="hybridMultilevel"/>
    <w:tmpl w:val="611E5A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92DFA"/>
    <w:multiLevelType w:val="hybridMultilevel"/>
    <w:tmpl w:val="0A9C5A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551EA"/>
    <w:multiLevelType w:val="multilevel"/>
    <w:tmpl w:val="A32EC890"/>
    <w:styleLink w:val="WW8Num15"/>
    <w:lvl w:ilvl="0">
      <w:numFmt w:val="bullet"/>
      <w:lvlText w:val=""/>
      <w:lvlJc w:val="left"/>
      <w:pPr>
        <w:ind w:left="360" w:hanging="360"/>
      </w:pPr>
      <w:rPr>
        <w:rFonts w:ascii="Wingdings" w:hAnsi="Wingdings" w:cs="Wingdings"/>
        <w:spacing w:val="-4"/>
        <w:szCs w:val="24"/>
        <w:lang w:eastAsia="en-G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9A523D4"/>
    <w:multiLevelType w:val="multilevel"/>
    <w:tmpl w:val="45B494D8"/>
    <w:styleLink w:val="WW8Num20"/>
    <w:lvl w:ilvl="0">
      <w:numFmt w:val="bullet"/>
      <w:lvlText w:val=""/>
      <w:lvlJc w:val="left"/>
      <w:pPr>
        <w:ind w:left="720" w:hanging="360"/>
      </w:pPr>
      <w:rPr>
        <w:rFonts w:ascii="Wingdings" w:hAnsi="Wingdings" w:cs="Wingdings"/>
        <w:spacing w:val="-3"/>
        <w:lang w:eastAsia="en-G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spacing w:val="-3"/>
        <w:lang w:eastAsia="en-GB"/>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spacing w:val="-3"/>
        <w:lang w:eastAsia="en-GB"/>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spacing w:val="-3"/>
        <w:lang w:eastAsia="en-GB"/>
      </w:rPr>
    </w:lvl>
  </w:abstractNum>
  <w:abstractNum w:abstractNumId="8" w15:restartNumberingAfterBreak="0">
    <w:nsid w:val="407224FF"/>
    <w:multiLevelType w:val="hybridMultilevel"/>
    <w:tmpl w:val="E42E7E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8070F9"/>
    <w:multiLevelType w:val="hybridMultilevel"/>
    <w:tmpl w:val="AB0445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AD29D5"/>
    <w:multiLevelType w:val="hybridMultilevel"/>
    <w:tmpl w:val="00D426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8E3EE0"/>
    <w:multiLevelType w:val="hybridMultilevel"/>
    <w:tmpl w:val="5674F4F0"/>
    <w:lvl w:ilvl="0" w:tplc="CAE8AF6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B424D1F"/>
    <w:multiLevelType w:val="multilevel"/>
    <w:tmpl w:val="AD12066E"/>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8D3365C"/>
    <w:multiLevelType w:val="multilevel"/>
    <w:tmpl w:val="42E6DB9C"/>
    <w:styleLink w:val="WW8Num31"/>
    <w:lvl w:ilvl="0">
      <w:numFmt w:val="bullet"/>
      <w:lvlText w:val=""/>
      <w:lvlJc w:val="left"/>
      <w:pPr>
        <w:ind w:left="36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EEB0CE4"/>
    <w:multiLevelType w:val="hybridMultilevel"/>
    <w:tmpl w:val="7FEE51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B220C"/>
    <w:multiLevelType w:val="hybridMultilevel"/>
    <w:tmpl w:val="1910BAEE"/>
    <w:lvl w:ilvl="0" w:tplc="73FCF85A">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4C911B9"/>
    <w:multiLevelType w:val="hybridMultilevel"/>
    <w:tmpl w:val="25767B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620312"/>
    <w:multiLevelType w:val="hybridMultilevel"/>
    <w:tmpl w:val="E364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05111C"/>
    <w:multiLevelType w:val="hybridMultilevel"/>
    <w:tmpl w:val="4580BF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1C1D70"/>
    <w:multiLevelType w:val="hybridMultilevel"/>
    <w:tmpl w:val="16AE87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1"/>
  </w:num>
  <w:num w:numId="4">
    <w:abstractNumId w:val="17"/>
  </w:num>
  <w:num w:numId="5">
    <w:abstractNumId w:val="12"/>
  </w:num>
  <w:num w:numId="6">
    <w:abstractNumId w:val="6"/>
  </w:num>
  <w:num w:numId="7">
    <w:abstractNumId w:val="13"/>
  </w:num>
  <w:num w:numId="8">
    <w:abstractNumId w:val="13"/>
  </w:num>
  <w:num w:numId="9">
    <w:abstractNumId w:val="6"/>
  </w:num>
  <w:num w:numId="10">
    <w:abstractNumId w:val="4"/>
  </w:num>
  <w:num w:numId="11">
    <w:abstractNumId w:val="14"/>
  </w:num>
  <w:num w:numId="12">
    <w:abstractNumId w:val="2"/>
  </w:num>
  <w:num w:numId="13">
    <w:abstractNumId w:val="7"/>
  </w:num>
  <w:num w:numId="14">
    <w:abstractNumId w:val="0"/>
  </w:num>
  <w:num w:numId="15">
    <w:abstractNumId w:val="7"/>
  </w:num>
  <w:num w:numId="16">
    <w:abstractNumId w:val="18"/>
  </w:num>
  <w:num w:numId="17">
    <w:abstractNumId w:val="8"/>
  </w:num>
  <w:num w:numId="18">
    <w:abstractNumId w:val="3"/>
  </w:num>
  <w:num w:numId="19">
    <w:abstractNumId w:val="5"/>
  </w:num>
  <w:num w:numId="20">
    <w:abstractNumId w:val="19"/>
  </w:num>
  <w:num w:numId="21">
    <w:abstractNumId w:val="16"/>
  </w:num>
  <w:num w:numId="22">
    <w:abstractNumId w:val="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6"/>
  <w:displayVerticalDrawingGridEvery w:val="6"/>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00F"/>
    <w:rsid w:val="00000A68"/>
    <w:rsid w:val="000113D7"/>
    <w:rsid w:val="00025E76"/>
    <w:rsid w:val="0005133D"/>
    <w:rsid w:val="00056DB6"/>
    <w:rsid w:val="000701CA"/>
    <w:rsid w:val="000A486F"/>
    <w:rsid w:val="000A501D"/>
    <w:rsid w:val="000B2DE9"/>
    <w:rsid w:val="000F7E0C"/>
    <w:rsid w:val="00122A8B"/>
    <w:rsid w:val="001D5D34"/>
    <w:rsid w:val="001D75FC"/>
    <w:rsid w:val="0020100F"/>
    <w:rsid w:val="00231A19"/>
    <w:rsid w:val="0023367C"/>
    <w:rsid w:val="00260348"/>
    <w:rsid w:val="002A1E6F"/>
    <w:rsid w:val="002D7ABB"/>
    <w:rsid w:val="00364B84"/>
    <w:rsid w:val="003708A9"/>
    <w:rsid w:val="003C7D2C"/>
    <w:rsid w:val="003E351A"/>
    <w:rsid w:val="003F37AB"/>
    <w:rsid w:val="00484F1E"/>
    <w:rsid w:val="005225C9"/>
    <w:rsid w:val="00524949"/>
    <w:rsid w:val="00531683"/>
    <w:rsid w:val="00555185"/>
    <w:rsid w:val="00571DF9"/>
    <w:rsid w:val="005816CD"/>
    <w:rsid w:val="005B341E"/>
    <w:rsid w:val="005C135F"/>
    <w:rsid w:val="005C3556"/>
    <w:rsid w:val="005C61ED"/>
    <w:rsid w:val="005E68E8"/>
    <w:rsid w:val="00622FA5"/>
    <w:rsid w:val="00635DF2"/>
    <w:rsid w:val="006662D4"/>
    <w:rsid w:val="00732D35"/>
    <w:rsid w:val="007478B9"/>
    <w:rsid w:val="00752315"/>
    <w:rsid w:val="00791668"/>
    <w:rsid w:val="007E457E"/>
    <w:rsid w:val="007F368B"/>
    <w:rsid w:val="00800C82"/>
    <w:rsid w:val="008018B8"/>
    <w:rsid w:val="00831228"/>
    <w:rsid w:val="00835139"/>
    <w:rsid w:val="00856A77"/>
    <w:rsid w:val="00896503"/>
    <w:rsid w:val="008F47E5"/>
    <w:rsid w:val="00945D8B"/>
    <w:rsid w:val="009538CF"/>
    <w:rsid w:val="00963C42"/>
    <w:rsid w:val="00964569"/>
    <w:rsid w:val="0099104F"/>
    <w:rsid w:val="009973C5"/>
    <w:rsid w:val="009E0F87"/>
    <w:rsid w:val="009E235E"/>
    <w:rsid w:val="00A36D85"/>
    <w:rsid w:val="00A36E86"/>
    <w:rsid w:val="00AE1A75"/>
    <w:rsid w:val="00B35E07"/>
    <w:rsid w:val="00B613A2"/>
    <w:rsid w:val="00B7125B"/>
    <w:rsid w:val="00BD53AC"/>
    <w:rsid w:val="00C043FC"/>
    <w:rsid w:val="00C66350"/>
    <w:rsid w:val="00C91C9D"/>
    <w:rsid w:val="00CA2B83"/>
    <w:rsid w:val="00CC3BFF"/>
    <w:rsid w:val="00D15D78"/>
    <w:rsid w:val="00D30F1A"/>
    <w:rsid w:val="00D75F63"/>
    <w:rsid w:val="00DB7477"/>
    <w:rsid w:val="00E01D5E"/>
    <w:rsid w:val="00E24971"/>
    <w:rsid w:val="00E3654D"/>
    <w:rsid w:val="00ED4261"/>
    <w:rsid w:val="00EE17F0"/>
    <w:rsid w:val="00EF0669"/>
    <w:rsid w:val="00F10F4E"/>
    <w:rsid w:val="00F23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45AB7"/>
  <w15:docId w15:val="{611C2B60-7E3C-4021-8BCB-06B798FE4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2835"/>
    </w:pPr>
  </w:style>
  <w:style w:type="paragraph" w:styleId="Header">
    <w:name w:val="header"/>
    <w:basedOn w:val="Normal"/>
    <w:rsid w:val="001D5D34"/>
    <w:pPr>
      <w:tabs>
        <w:tab w:val="center" w:pos="4153"/>
        <w:tab w:val="right" w:pos="8306"/>
      </w:tabs>
    </w:pPr>
  </w:style>
  <w:style w:type="paragraph" w:styleId="Footer">
    <w:name w:val="footer"/>
    <w:basedOn w:val="Normal"/>
    <w:link w:val="FooterChar"/>
    <w:rsid w:val="001D5D34"/>
    <w:pPr>
      <w:tabs>
        <w:tab w:val="center" w:pos="4153"/>
        <w:tab w:val="right" w:pos="8306"/>
      </w:tabs>
    </w:pPr>
  </w:style>
  <w:style w:type="paragraph" w:styleId="BalloonText">
    <w:name w:val="Balloon Text"/>
    <w:basedOn w:val="Normal"/>
    <w:semiHidden/>
    <w:rsid w:val="00BD53AC"/>
    <w:rPr>
      <w:rFonts w:ascii="Tahoma" w:hAnsi="Tahoma" w:cs="Tahoma"/>
      <w:sz w:val="16"/>
      <w:szCs w:val="16"/>
    </w:rPr>
  </w:style>
  <w:style w:type="table" w:styleId="TableGrid">
    <w:name w:val="Table Grid"/>
    <w:basedOn w:val="TableNormal"/>
    <w:rsid w:val="00581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2A1E6F"/>
    <w:rPr>
      <w:rFonts w:ascii="Arial" w:hAnsi="Arial" w:cs="Arial"/>
      <w:sz w:val="24"/>
      <w:lang w:eastAsia="en-US"/>
    </w:rPr>
  </w:style>
  <w:style w:type="character" w:customStyle="1" w:styleId="BodyTextIndentChar">
    <w:name w:val="Body Text Indent Char"/>
    <w:link w:val="BodyTextIndent"/>
    <w:rsid w:val="005C3556"/>
    <w:rPr>
      <w:rFonts w:ascii="Arial" w:hAnsi="Arial" w:cs="Arial"/>
      <w:sz w:val="24"/>
      <w:lang w:eastAsia="en-US"/>
    </w:rPr>
  </w:style>
  <w:style w:type="paragraph" w:styleId="ListParagraph">
    <w:name w:val="List Paragraph"/>
    <w:basedOn w:val="Normal"/>
    <w:uiPriority w:val="34"/>
    <w:qFormat/>
    <w:rsid w:val="005C3556"/>
    <w:pPr>
      <w:ind w:left="720"/>
      <w:contextualSpacing/>
    </w:pPr>
  </w:style>
  <w:style w:type="paragraph" w:customStyle="1" w:styleId="Standard">
    <w:name w:val="Standard"/>
    <w:rsid w:val="005C3556"/>
    <w:pPr>
      <w:suppressAutoHyphens/>
      <w:autoSpaceDN w:val="0"/>
      <w:textAlignment w:val="baseline"/>
    </w:pPr>
    <w:rPr>
      <w:rFonts w:ascii="Arial" w:hAnsi="Arial" w:cs="Arial"/>
      <w:kern w:val="3"/>
      <w:sz w:val="24"/>
      <w:lang w:eastAsia="zh-CN"/>
    </w:rPr>
  </w:style>
  <w:style w:type="character" w:styleId="Hyperlink">
    <w:name w:val="Hyperlink"/>
    <w:basedOn w:val="DefaultParagraphFont"/>
    <w:unhideWhenUsed/>
    <w:rsid w:val="00CC3BFF"/>
    <w:rPr>
      <w:color w:val="0000FF" w:themeColor="hyperlink"/>
      <w:u w:val="single"/>
    </w:rPr>
  </w:style>
  <w:style w:type="numbering" w:customStyle="1" w:styleId="WW8Num6">
    <w:name w:val="WW8Num6"/>
    <w:basedOn w:val="NoList"/>
    <w:rsid w:val="00E24971"/>
    <w:pPr>
      <w:numPr>
        <w:numId w:val="5"/>
      </w:numPr>
    </w:pPr>
  </w:style>
  <w:style w:type="numbering" w:customStyle="1" w:styleId="WW8Num15">
    <w:name w:val="WW8Num15"/>
    <w:basedOn w:val="NoList"/>
    <w:rsid w:val="007F368B"/>
    <w:pPr>
      <w:numPr>
        <w:numId w:val="6"/>
      </w:numPr>
    </w:pPr>
  </w:style>
  <w:style w:type="numbering" w:customStyle="1" w:styleId="WW8Num31">
    <w:name w:val="WW8Num31"/>
    <w:basedOn w:val="NoList"/>
    <w:rsid w:val="007F368B"/>
    <w:pPr>
      <w:numPr>
        <w:numId w:val="7"/>
      </w:numPr>
    </w:pPr>
  </w:style>
  <w:style w:type="numbering" w:customStyle="1" w:styleId="WW8Num20">
    <w:name w:val="WW8Num20"/>
    <w:basedOn w:val="NoList"/>
    <w:rsid w:val="007F368B"/>
    <w:pPr>
      <w:numPr>
        <w:numId w:val="13"/>
      </w:numPr>
    </w:pPr>
  </w:style>
  <w:style w:type="numbering" w:customStyle="1" w:styleId="WW8Num34">
    <w:name w:val="WW8Num34"/>
    <w:basedOn w:val="NoList"/>
    <w:rsid w:val="007F368B"/>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line.manchester.ac.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8925DB7A4E4141B6BDC574206933CF" ma:contentTypeVersion="2" ma:contentTypeDescription="Create a new document." ma:contentTypeScope="" ma:versionID="97dfb8368b564cbf33e768a1265b4a88">
  <xsd:schema xmlns:xsd="http://www.w3.org/2001/XMLSchema" xmlns:xs="http://www.w3.org/2001/XMLSchema" xmlns:p="http://schemas.microsoft.com/office/2006/metadata/properties" xmlns:ns2="eac15a93-2a7d-488f-bebc-184c5b003a8d" xmlns:ns3="f5302f1f-1086-42b0-8dd9-7ee6e0900acc" targetNamespace="http://schemas.microsoft.com/office/2006/metadata/properties" ma:root="true" ma:fieldsID="f3a9b561473dcfc7cf86cfa6be725f64" ns2:_="" ns3:_="">
    <xsd:import namespace="eac15a93-2a7d-488f-bebc-184c5b003a8d"/>
    <xsd:import namespace="f5302f1f-1086-42b0-8dd9-7ee6e0900acc"/>
    <xsd:element name="properties">
      <xsd:complexType>
        <xsd:sequence>
          <xsd:element name="documentManagement">
            <xsd:complexType>
              <xsd:all>
                <xsd:element ref="ns2:TaxKeywordTaxHTField" minOccurs="0"/>
                <xsd:element ref="ns2:TaxCatchAll" minOccurs="0"/>
                <xsd:element ref="ns3:Event_x0020_ref"/>
                <xsd:element ref="ns3:Author_x0020_instruction_x0020_to_x0020_review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15a93-2a7d-488f-bebc-184c5b003a8d"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Enterprise Keywords" ma:fieldId="{23f27201-bee3-471e-b2e7-b64fd8b7ca38}" ma:taxonomyMulti="true" ma:sspId="c3df0c9c-82bf-45b6-b50f-c151235fbeec" ma:termSetId="00000000-0000-0000-0000-000000000000" ma:anchorId="00000000-0000-0000-0000-000000000000" ma:open="true" ma:isKeyword="true">
      <xsd:complexType>
        <xsd:sequence>
          <xsd:element ref="pc:Terms" minOccurs="0" maxOccurs="1"/>
        </xsd:sequence>
      </xsd:complexType>
    </xsd:element>
    <xsd:element name="TaxCatchAll" ma:index="10" nillable="true" ma:displayName="Taxonomy Catch All Column" ma:description="" ma:hidden="true" ma:list="{A2BF6EC3-A5A3-40D6-94CC-EAD20345C501}" ma:internalName="TaxCatchAll" ma:showField="CatchAllData" ma:web="{5c0061e4-dbd1-4f99-871b-93c4eb2f63b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302f1f-1086-42b0-8dd9-7ee6e0900acc" elementFormDefault="qualified">
    <xsd:import namespace="http://schemas.microsoft.com/office/2006/documentManagement/types"/>
    <xsd:import namespace="http://schemas.microsoft.com/office/infopath/2007/PartnerControls"/>
    <xsd:element name="Event_x0020_ref" ma:index="11" ma:displayName="Event ref" ma:description="Event ref" ma:internalName="Event_x0020_ref">
      <xsd:simpleType>
        <xsd:restriction base="dms:Text">
          <xsd:maxLength value="255"/>
        </xsd:restriction>
      </xsd:simpleType>
    </xsd:element>
    <xsd:element name="Author_x0020_instruction_x0020_to_x0020_reviewers" ma:index="12" nillable="true" ma:displayName="Author instruction to reviewers" ma:internalName="Author_x0020_instruction_x0020_to_x0020_reviewer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uthor_x0020_instruction_x0020_to_x0020_reviewers xmlns="f5302f1f-1086-42b0-8dd9-7ee6e0900acc" xsi:nil="true"/>
    <Event_x0020_ref xmlns="f5302f1f-1086-42b0-8dd9-7ee6e0900acc">Risk_Assessment_Form, Mar 2015</Event_x0020_ref>
    <TaxKeywordTaxHTField xmlns="eac15a93-2a7d-488f-bebc-184c5b003a8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a1344d39-8fa8-4e77-bf01-d472ccc3e9db</TermId>
        </TermInfo>
      </Terms>
    </TaxKeywordTaxHTField>
    <TaxCatchAll xmlns="eac15a93-2a7d-488f-bebc-184c5b003a8d">
      <Value>10</Value>
    </TaxCatchAl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CF060-A830-45F5-93AB-A209E3759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15a93-2a7d-488f-bebc-184c5b003a8d"/>
    <ds:schemaRef ds:uri="f5302f1f-1086-42b0-8dd9-7ee6e0900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D0B9A1-E64E-42DD-9C1F-5B5ED3FFAA76}">
  <ds:schemaRefs>
    <ds:schemaRef ds:uri="http://schemas.microsoft.com/office/2006/metadata/longProperties"/>
  </ds:schemaRefs>
</ds:datastoreItem>
</file>

<file path=customXml/itemProps3.xml><?xml version="1.0" encoding="utf-8"?>
<ds:datastoreItem xmlns:ds="http://schemas.openxmlformats.org/officeDocument/2006/customXml" ds:itemID="{E3325CAB-BB2B-4EDB-86FC-783CFE19E98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f5302f1f-1086-42b0-8dd9-7ee6e0900acc"/>
    <ds:schemaRef ds:uri="http://schemas.openxmlformats.org/package/2006/metadata/core-properties"/>
    <ds:schemaRef ds:uri="eac15a93-2a7d-488f-bebc-184c5b003a8d"/>
    <ds:schemaRef ds:uri="http://www.w3.org/XML/1998/namespace"/>
    <ds:schemaRef ds:uri="http://purl.org/dc/dcmitype/"/>
  </ds:schemaRefs>
</ds:datastoreItem>
</file>

<file path=customXml/itemProps4.xml><?xml version="1.0" encoding="utf-8"?>
<ds:datastoreItem xmlns:ds="http://schemas.openxmlformats.org/officeDocument/2006/customXml" ds:itemID="{B37D5331-0661-46E2-AF2F-4358ABA6CC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2345</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General Risk Assessment Form</vt:lpstr>
    </vt:vector>
  </TitlesOfParts>
  <Company>UMIST, ISD</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Risk Assessment Form</dc:title>
  <dc:creator>mprss02</dc:creator>
  <cp:keywords>form</cp:keywords>
  <cp:lastModifiedBy>Victoria Kelly</cp:lastModifiedBy>
  <cp:revision>4</cp:revision>
  <cp:lastPrinted>2006-10-16T16:35:00Z</cp:lastPrinted>
  <dcterms:created xsi:type="dcterms:W3CDTF">2022-12-13T12:36:00Z</dcterms:created>
  <dcterms:modified xsi:type="dcterms:W3CDTF">2022-12-14T13:15:00Z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10;#form|a1344d39-8fa8-4e77-bf01-d472ccc3e9db</vt:lpwstr>
  </property>
</Properties>
</file>